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9BA4" w14:textId="77777777" w:rsidR="001318FF" w:rsidRDefault="001318FF" w:rsidP="00F116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318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ГОСУДАРСТВЕННОГО КАЗЕННОГО ДОШКОЛЬНОГО ОБРАЗОВАТЕЛЬНОГО УЧРЕЖДЕНИЯ «ДЕТСКИЙ САД № 24 «ЗОЛУШКА» КОМБИНИРОВАННОГО ВИДА ГОРОДСКОГО ОКРУГА ХАРЦЫЗСК» ДОНЕЦКОЙ НАРОДНОЙ РЕСПУБЛИКИ</w:t>
      </w:r>
    </w:p>
    <w:p w14:paraId="3DE1A531" w14:textId="77777777" w:rsidR="001318FF" w:rsidRDefault="00F116C6" w:rsidP="00F116C6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ГКДОУ «Детский сад № 24 г.о. Харцызск ДНР)</w:t>
      </w:r>
    </w:p>
    <w:p w14:paraId="148B0EA3" w14:textId="77777777" w:rsidR="00F116C6" w:rsidRPr="001318FF" w:rsidRDefault="00F116C6" w:rsidP="00F116C6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D59C4" w:rsidRPr="00E34540" w14:paraId="74567452" w14:textId="77777777" w:rsidTr="002B1D71">
        <w:tc>
          <w:tcPr>
            <w:tcW w:w="5211" w:type="dxa"/>
          </w:tcPr>
          <w:p w14:paraId="35BD41C8" w14:textId="77777777" w:rsidR="004D59C4" w:rsidRPr="004D59C4" w:rsidRDefault="001318FF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89162D5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3C8962AA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«Детский сад № 24</w:t>
            </w:r>
          </w:p>
          <w:p w14:paraId="7D9AF310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Харцызск» ДНР</w:t>
            </w:r>
          </w:p>
          <w:p w14:paraId="3C6BAED0" w14:textId="77777777" w:rsidR="004D59C4" w:rsidRPr="004D59C4" w:rsidRDefault="00A00B50" w:rsidP="004D59C4">
            <w:pPr>
              <w:tabs>
                <w:tab w:val="left" w:pos="1425"/>
                <w:tab w:val="left" w:pos="601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B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4 от 12.02</w:t>
            </w:r>
            <w:r w:rsidR="004D59C4" w:rsidRPr="00A00B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4360" w:type="dxa"/>
          </w:tcPr>
          <w:p w14:paraId="0A1E411A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5B42643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B2CAB70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«Детский сад № 24</w:t>
            </w:r>
          </w:p>
          <w:p w14:paraId="6BB9AC05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Харцызск» ДНР</w:t>
            </w:r>
          </w:p>
          <w:p w14:paraId="4D092ED5" w14:textId="77777777" w:rsidR="004D59C4" w:rsidRPr="004D59C4" w:rsidRDefault="004D59C4" w:rsidP="004D59C4">
            <w:pPr>
              <w:tabs>
                <w:tab w:val="left" w:pos="1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В.В. Клименко</w:t>
            </w:r>
          </w:p>
        </w:tc>
      </w:tr>
      <w:tr w:rsidR="004D59C4" w:rsidRPr="004112CD" w14:paraId="2441DD67" w14:textId="77777777" w:rsidTr="002B1D71">
        <w:trPr>
          <w:trHeight w:val="1443"/>
        </w:trPr>
        <w:tc>
          <w:tcPr>
            <w:tcW w:w="5211" w:type="dxa"/>
          </w:tcPr>
          <w:p w14:paraId="33B970EA" w14:textId="77777777" w:rsidR="004D59C4" w:rsidRPr="004D59C4" w:rsidRDefault="004D59C4" w:rsidP="004D59C4">
            <w:pPr>
              <w:tabs>
                <w:tab w:val="left" w:pos="142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6C2D960D" w14:textId="77777777" w:rsidR="004D59C4" w:rsidRPr="004D59C4" w:rsidRDefault="005D7953" w:rsidP="004D59C4">
            <w:pPr>
              <w:tabs>
                <w:tab w:val="left" w:pos="142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B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12.02.2025</w:t>
            </w:r>
          </w:p>
          <w:p w14:paraId="2BE250C8" w14:textId="77777777" w:rsidR="004D59C4" w:rsidRPr="004D59C4" w:rsidRDefault="004D59C4" w:rsidP="004D59C4">
            <w:pPr>
              <w:tabs>
                <w:tab w:val="left" w:pos="142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D77C9B" w14:textId="77777777" w:rsidR="004D59C4" w:rsidRPr="004D59C4" w:rsidRDefault="004D59C4" w:rsidP="004D59C4">
      <w:pPr>
        <w:tabs>
          <w:tab w:val="left" w:pos="1425"/>
        </w:tabs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ED40507" w14:textId="77777777" w:rsidR="004D59C4" w:rsidRPr="004D59C4" w:rsidRDefault="004D59C4" w:rsidP="004D59C4">
      <w:pPr>
        <w:tabs>
          <w:tab w:val="left" w:pos="2895"/>
        </w:tabs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6D1924B" w14:textId="77777777" w:rsidR="004D59C4" w:rsidRPr="004D59C4" w:rsidRDefault="004D59C4" w:rsidP="004D59C4">
      <w:pPr>
        <w:tabs>
          <w:tab w:val="left" w:pos="2895"/>
        </w:tabs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0E61C49" w14:textId="77777777" w:rsidR="004D59C4" w:rsidRPr="004D59C4" w:rsidRDefault="004D59C4" w:rsidP="004D59C4">
      <w:pPr>
        <w:tabs>
          <w:tab w:val="left" w:pos="2895"/>
        </w:tabs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6D822F1" w14:textId="77777777" w:rsidR="004D59C4" w:rsidRPr="00A00B50" w:rsidRDefault="004D59C4" w:rsidP="004D59C4">
      <w:pPr>
        <w:tabs>
          <w:tab w:val="left" w:pos="2895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00B5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ОТЧЕТ </w:t>
      </w:r>
    </w:p>
    <w:p w14:paraId="6CC14C4B" w14:textId="77777777" w:rsidR="004D59C4" w:rsidRPr="00A00B50" w:rsidRDefault="004D59C4" w:rsidP="004D59C4">
      <w:pPr>
        <w:tabs>
          <w:tab w:val="left" w:pos="2895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00B5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 РЕЗУЛЬТАТАХ САМООБСЛЕДОВАНИЯ </w:t>
      </w:r>
    </w:p>
    <w:p w14:paraId="4E98C3CB" w14:textId="77777777" w:rsidR="004D59C4" w:rsidRPr="00A00B50" w:rsidRDefault="004D59C4" w:rsidP="00F116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0B5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ГОСУДАРСТВЕННОГО КАЗЕННОГО ДОШКОЛЬНОГО ОБРАЗОВАТЕЛЬНОГО УЧРЕЖДЕНИЯ «ДЕТСКИЙ САД № 24 «ЗОЛУШКА» КОМБИНИРОВАННОГО ВИДА ГОРОДСКОГО ОКРУГА ХАРЦЫЗСК» ДОНЕЦКОЙ НАРОДНОЙ РЕСПУБЛИКИ</w:t>
      </w:r>
    </w:p>
    <w:p w14:paraId="559C27F9" w14:textId="77777777" w:rsidR="004D59C4" w:rsidRPr="00A00B50" w:rsidRDefault="00F116C6" w:rsidP="00F116C6">
      <w:pPr>
        <w:tabs>
          <w:tab w:val="left" w:pos="2895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00B5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ЗА 2024 ГОД</w:t>
      </w:r>
    </w:p>
    <w:p w14:paraId="62B66481" w14:textId="77777777" w:rsidR="00F1784A" w:rsidRPr="00A00B50" w:rsidRDefault="004D59C4" w:rsidP="00F07E04">
      <w:pPr>
        <w:spacing w:before="0" w:beforeAutospacing="0" w:after="0" w:afterAutospacing="0" w:line="600" w:lineRule="atLeast"/>
        <w:rPr>
          <w:b/>
          <w:bCs/>
          <w:spacing w:val="-2"/>
          <w:sz w:val="24"/>
          <w:szCs w:val="24"/>
          <w:lang w:val="ru-RU"/>
        </w:rPr>
      </w:pPr>
      <w:r w:rsidRPr="00A00B50">
        <w:rPr>
          <w:b/>
          <w:bCs/>
          <w:spacing w:val="-2"/>
          <w:sz w:val="24"/>
          <w:szCs w:val="24"/>
          <w:lang w:val="ru-RU"/>
        </w:rPr>
        <w:t>Общие сведения об</w:t>
      </w:r>
      <w:r w:rsidR="005419FA" w:rsidRPr="00A00B50">
        <w:rPr>
          <w:b/>
          <w:bCs/>
          <w:spacing w:val="-2"/>
          <w:sz w:val="24"/>
          <w:szCs w:val="24"/>
          <w:lang w:val="ru-RU"/>
        </w:rPr>
        <w:t xml:space="preserve"> </w:t>
      </w:r>
      <w:r w:rsidR="002B1D71" w:rsidRPr="00A00B50">
        <w:rPr>
          <w:b/>
          <w:bCs/>
          <w:spacing w:val="-2"/>
          <w:sz w:val="24"/>
          <w:szCs w:val="24"/>
          <w:lang w:val="ru-RU"/>
        </w:rPr>
        <w:t>образовательном учреждении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0"/>
        <w:gridCol w:w="7438"/>
      </w:tblGrid>
      <w:tr w:rsidR="00F1784A" w:rsidRPr="00E34540" w14:paraId="448C4D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A9C08" w14:textId="77777777" w:rsidR="002B1D71" w:rsidRPr="00A00B50" w:rsidRDefault="004D59C4" w:rsidP="00F07E0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2B1D71" w:rsidRPr="00A00B5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</w:t>
            </w:r>
          </w:p>
          <w:p w14:paraId="0580995B" w14:textId="77777777" w:rsidR="00F1784A" w:rsidRPr="00A00B50" w:rsidRDefault="002B1D71" w:rsidP="00F07E04">
            <w:pPr>
              <w:spacing w:before="0" w:beforeAutospacing="0" w:after="0" w:afterAutospacing="0"/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DF3F" w14:textId="77777777" w:rsidR="00F1784A" w:rsidRPr="00A00B50" w:rsidRDefault="00A00B50" w:rsidP="00E34540">
            <w:pPr>
              <w:spacing w:after="0" w:afterAutospacing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ГОСУДАРСТВЕННОЕ КАЗЕННОЕ</w:t>
            </w:r>
            <w:r w:rsidR="002B1D71" w:rsidRPr="00A00B5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ДОШКОЛЬНОЕ ОБРАЗОВАТЕЛЬНОЕ УЧРЕЖДЕНИЕ</w:t>
            </w:r>
            <w:r w:rsidR="002B1D71" w:rsidRPr="00A00B5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«ДЕТСКИЙ САД № 24 «ЗОЛУШКА» КОМБИНИРОВАННОГО ВИДА ГОРОДСКОГО ОКРУГА ХАРЦЫЗСК» ДОНЕЦК</w:t>
            </w:r>
            <w:r w:rsidR="005F2D49" w:rsidRPr="00A00B5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ОЙ НАРОДНОЙ РЕСПУБЛИКИ Сокращенное: </w:t>
            </w:r>
            <w:r w:rsidR="002B1D71" w:rsidRPr="00A00B5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ГКДОУ «Детский сад № 24 г.о.</w:t>
            </w:r>
            <w:r w:rsidR="005F2D49" w:rsidRPr="00A00B5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Харцызск» ДНР</w:t>
            </w:r>
          </w:p>
        </w:tc>
      </w:tr>
      <w:tr w:rsidR="00F1784A" w:rsidRPr="00A00B50" w14:paraId="0EA5C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BCA5F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F7C05" w14:textId="77777777" w:rsidR="00F1784A" w:rsidRPr="00A00B50" w:rsidRDefault="002B1D71"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Клименко Валентина Васильевна</w:t>
            </w:r>
            <w:r w:rsidR="004D59C4" w:rsidRPr="00A00B5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84A" w:rsidRPr="00A00B50" w14:paraId="69816925" w14:textId="77777777" w:rsidTr="00F07E04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4C242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Адрес </w:t>
            </w:r>
            <w:r w:rsidR="002B1D71" w:rsidRPr="00A00B50">
              <w:rPr>
                <w:rFonts w:hAnsi="Times New Roman" w:cs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D1F2B" w14:textId="77777777" w:rsidR="00F1784A" w:rsidRPr="00A00B50" w:rsidRDefault="002B1D71" w:rsidP="00F07E04">
            <w:pPr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A00B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286706, Донецкая Народная Республика, г.о. Харцызск, г. Харцызск, </w:t>
            </w:r>
            <w:proofErr w:type="spellStart"/>
            <w:r w:rsidRPr="00A00B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A00B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Металлургов, здание 51Б</w:t>
            </w:r>
          </w:p>
        </w:tc>
      </w:tr>
      <w:tr w:rsidR="00F1784A" w:rsidRPr="00E34540" w14:paraId="18482147" w14:textId="77777777" w:rsidTr="00F07E04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96F2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Телефон</w:t>
            </w:r>
            <w:r w:rsidR="000D564D" w:rsidRPr="00A00B50">
              <w:rPr>
                <w:rFonts w:hAnsi="Times New Roman" w:cs="Times New Roman"/>
                <w:sz w:val="24"/>
                <w:szCs w:val="24"/>
                <w:lang w:val="ru-RU"/>
              </w:rPr>
              <w:t>, официальный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A87F8" w14:textId="77777777" w:rsidR="00F1784A" w:rsidRPr="00A00B50" w:rsidRDefault="002B1D71" w:rsidP="00C74A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B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+7(856)-57-43033</w:t>
            </w:r>
          </w:p>
          <w:p w14:paraId="25CF2EEE" w14:textId="77777777" w:rsidR="00C74A84" w:rsidRPr="00A00B50" w:rsidRDefault="00681CF1" w:rsidP="00C74A84">
            <w:pPr>
              <w:spacing w:before="0" w:beforeAutospacing="0" w:after="0" w:afterAutospacing="0"/>
              <w:rPr>
                <w:lang w:val="ru-RU"/>
              </w:rPr>
            </w:pPr>
            <w:hyperlink r:id="rId6" w:history="1">
              <w:r w:rsidR="00C74A84"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https://ds-</w:t>
              </w:r>
              <w:proofErr w:type="spellStart"/>
              <w:r w:rsidR="00C74A84"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zolushka</w:t>
              </w:r>
              <w:proofErr w:type="spellEnd"/>
              <w:r w:rsidR="00C74A84"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-xarcyzsk-r897.gosweb.gosuslugi.ru</w:t>
              </w:r>
            </w:hyperlink>
          </w:p>
        </w:tc>
      </w:tr>
      <w:tr w:rsidR="00F1784A" w:rsidRPr="00A00B50" w14:paraId="1908E3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158D7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04D9" w14:textId="77777777" w:rsidR="00F1784A" w:rsidRPr="00A00B50" w:rsidRDefault="002B1D71">
            <w:proofErr w:type="spellStart"/>
            <w:r w:rsidRPr="00A00B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</w:t>
            </w:r>
            <w:hyperlink r:id="rId7" w:history="1"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doo</w:t>
              </w:r>
              <w:proofErr w:type="spellEnd"/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24</w:t>
              </w:r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zolushka</w:t>
              </w:r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@</w:t>
              </w:r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mail</w:t>
              </w:r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A00B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F1784A" w:rsidRPr="00E34540" w14:paraId="4B2D96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E552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52F8B" w14:textId="77777777" w:rsidR="00F1784A" w:rsidRPr="00A00B50" w:rsidRDefault="005F2D49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Министерство образования и науки Донецкой</w:t>
            </w:r>
            <w:r w:rsidR="002B1D71"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Народной</w:t>
            </w:r>
            <w:r w:rsidR="002B1D71"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Республик</w:t>
            </w: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F1784A" w:rsidRPr="00A00B50" w14:paraId="034ABD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71C68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965F" w14:textId="77777777" w:rsidR="00F1784A" w:rsidRPr="00A00B50" w:rsidRDefault="002B1D71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1979</w:t>
            </w:r>
            <w:r w:rsidR="004D59C4"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F1784A" w:rsidRPr="00A00B50" w14:paraId="3B5E87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2B5E" w14:textId="77777777" w:rsidR="00F1784A" w:rsidRPr="00A00B50" w:rsidRDefault="004D59C4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8F83" w14:textId="77777777" w:rsidR="00F1784A" w:rsidRPr="00A00B50" w:rsidRDefault="005F2D49">
            <w:pPr>
              <w:rPr>
                <w:lang w:val="ru-RU"/>
              </w:rPr>
            </w:pP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A00B50">
              <w:rPr>
                <w:rFonts w:hAnsi="Times New Roman" w:cs="Times New Roman"/>
                <w:sz w:val="24"/>
                <w:szCs w:val="24"/>
              </w:rPr>
              <w:t>т</w:t>
            </w:r>
            <w:r w:rsidRPr="00A00B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18FF" w:rsidRPr="00A00B50">
              <w:rPr>
                <w:rFonts w:hAnsi="Times New Roman" w:cs="Times New Roman"/>
                <w:sz w:val="24"/>
                <w:szCs w:val="24"/>
                <w:lang w:val="ru-RU"/>
              </w:rPr>
              <w:t>10.07.2023 №Л035-00115-93/00662662</w:t>
            </w:r>
          </w:p>
        </w:tc>
      </w:tr>
    </w:tbl>
    <w:p w14:paraId="3487F80D" w14:textId="77777777" w:rsidR="005D4117" w:rsidRDefault="005D4117" w:rsidP="00D43737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5F43DC65" w14:textId="77777777" w:rsidR="00402AC5" w:rsidRPr="00E34540" w:rsidRDefault="00A00B50" w:rsidP="00D43737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ГОСУДАРСТВЕННОЕ КАЗЕННОГЕ ДОШКОЛЬНОЕ ОБРАЗОВАТЕЛЬНОЕ</w:t>
      </w:r>
      <w:r w:rsidR="005419FA" w:rsidRPr="00A00B5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lang w:eastAsia="ru-RU"/>
        </w:rPr>
        <w:t>УЧРЕЖДЕНИЕ</w:t>
      </w:r>
      <w:r w:rsidR="005419FA" w:rsidRPr="005419FA">
        <w:rPr>
          <w:rFonts w:eastAsia="Times New Roman"/>
          <w:lang w:eastAsia="ru-RU"/>
        </w:rPr>
        <w:t xml:space="preserve"> «ДЕТСКИЙ САД № 24 «ЗОЛУШКА» КОМБИНИРОВАННОГО ВИДА ГОРОДСКОГО ОКРУГА ХАРЦЫЗСК» ДОНЕЦКОЙ НАРОДНОЙ РЕСПУБЛИКИ</w:t>
      </w:r>
      <w:r>
        <w:rPr>
          <w:rFonts w:eastAsia="Times New Roman"/>
          <w:lang w:eastAsia="ru-RU"/>
        </w:rPr>
        <w:t xml:space="preserve"> (далее ГКДОУ)</w:t>
      </w:r>
      <w:r w:rsidR="005419FA" w:rsidRPr="005419FA">
        <w:rPr>
          <w:rFonts w:eastAsia="Times New Roman"/>
          <w:lang w:eastAsia="ru-RU"/>
        </w:rPr>
        <w:t xml:space="preserve"> </w:t>
      </w:r>
      <w:r w:rsidR="005419FA" w:rsidRPr="005419FA">
        <w:t xml:space="preserve">расположено в </w:t>
      </w:r>
      <w:r w:rsidR="00C74A84">
        <w:t xml:space="preserve">густонаселенном </w:t>
      </w:r>
      <w:r w:rsidR="005419FA" w:rsidRPr="005419FA">
        <w:t xml:space="preserve">жилом </w:t>
      </w:r>
      <w:r w:rsidR="0095770F">
        <w:t>микрорайоне</w:t>
      </w:r>
      <w:r w:rsidR="005419FA" w:rsidRPr="005419FA">
        <w:t xml:space="preserve"> города </w:t>
      </w:r>
      <w:r w:rsidR="0095770F" w:rsidRPr="00402AC5">
        <w:rPr>
          <w:rFonts w:eastAsia="Times New Roman"/>
          <w:lang w:eastAsia="ru-RU"/>
        </w:rPr>
        <w:t>за пределами санитарно-защитных зон предприятий</w:t>
      </w:r>
      <w:r w:rsidR="00402AC5" w:rsidRPr="00402AC5">
        <w:rPr>
          <w:rFonts w:eastAsia="Times New Roman"/>
          <w:lang w:eastAsia="ru-RU"/>
        </w:rPr>
        <w:t>, сооружений и иных объектов</w:t>
      </w:r>
      <w:r w:rsidR="0095770F">
        <w:rPr>
          <w:rFonts w:eastAsia="Times New Roman"/>
          <w:lang w:eastAsia="ru-RU"/>
        </w:rPr>
        <w:t>,</w:t>
      </w:r>
      <w:r w:rsidR="00402AC5" w:rsidRPr="00402AC5">
        <w:rPr>
          <w:rFonts w:eastAsia="Times New Roman"/>
          <w:lang w:eastAsia="ru-RU"/>
        </w:rPr>
        <w:t xml:space="preserve"> на расстояниях, </w:t>
      </w:r>
      <w:r w:rsidR="00402AC5" w:rsidRPr="00E34540">
        <w:rPr>
          <w:rFonts w:eastAsia="Times New Roman"/>
          <w:lang w:eastAsia="ru-RU"/>
        </w:rPr>
        <w:t xml:space="preserve">обеспечивающих нормативные уровни шума и </w:t>
      </w:r>
      <w:r w:rsidR="0095770F" w:rsidRPr="00E34540">
        <w:rPr>
          <w:rFonts w:eastAsia="Times New Roman"/>
          <w:lang w:eastAsia="ru-RU"/>
        </w:rPr>
        <w:t>загрязнения атмосферного</w:t>
      </w:r>
      <w:r w:rsidR="00D43737" w:rsidRPr="00E34540">
        <w:rPr>
          <w:rFonts w:eastAsia="Times New Roman"/>
          <w:lang w:eastAsia="ru-RU"/>
        </w:rPr>
        <w:t xml:space="preserve"> воздуха</w:t>
      </w:r>
      <w:r w:rsidR="00402AC5" w:rsidRPr="00E34540">
        <w:rPr>
          <w:rFonts w:eastAsia="Times New Roman"/>
          <w:lang w:eastAsia="ru-RU"/>
        </w:rPr>
        <w:t>.</w:t>
      </w:r>
    </w:p>
    <w:p w14:paraId="496AE815" w14:textId="77777777" w:rsidR="00D43737" w:rsidRPr="00E34540" w:rsidRDefault="00D43737" w:rsidP="00D437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540">
        <w:rPr>
          <w:rFonts w:ascii="Times New Roman" w:hAnsi="Times New Roman" w:cs="Times New Roman"/>
          <w:sz w:val="24"/>
          <w:szCs w:val="24"/>
          <w:lang w:val="ru-RU"/>
        </w:rPr>
        <w:t xml:space="preserve">Цель деятельности </w:t>
      </w:r>
      <w:r w:rsidRPr="00E34540">
        <w:rPr>
          <w:rFonts w:eastAsia="Calibri" w:cstheme="minorHAnsi"/>
          <w:sz w:val="24"/>
          <w:szCs w:val="24"/>
          <w:lang w:val="ru-RU"/>
        </w:rPr>
        <w:t>ГКДОУ «Детский сад № 24 г.о. Харцызск» ДНР</w:t>
      </w:r>
      <w:r w:rsidRPr="00E34540">
        <w:rPr>
          <w:rFonts w:ascii="Times New Roman" w:hAnsi="Times New Roman" w:cs="Times New Roman"/>
          <w:sz w:val="24"/>
          <w:szCs w:val="24"/>
          <w:lang w:val="ru-RU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25563BDB" w14:textId="77777777" w:rsidR="00D43737" w:rsidRPr="00E34540" w:rsidRDefault="00D43737" w:rsidP="00D43737">
      <w:pPr>
        <w:pStyle w:val="Default"/>
        <w:ind w:firstLine="709"/>
        <w:jc w:val="both"/>
        <w:rPr>
          <w:rFonts w:eastAsia="Calibri"/>
        </w:rPr>
      </w:pPr>
      <w:r w:rsidRPr="00E34540">
        <w:rPr>
          <w:rFonts w:eastAsia="Calibri"/>
          <w:bCs/>
        </w:rPr>
        <w:t>Предметом деятельности ГКДОУ</w:t>
      </w:r>
      <w:r w:rsidRPr="00E34540">
        <w:rPr>
          <w:rFonts w:eastAsia="Calibri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78430C4F" w14:textId="77777777" w:rsidR="00C74A84" w:rsidRDefault="00C74A84" w:rsidP="00C74A8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Территория </w:t>
      </w:r>
      <w:r w:rsidR="000612AC" w:rsidRPr="00E34540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D43737" w:rsidRPr="00E34540">
        <w:rPr>
          <w:rFonts w:eastAsia="Calibri" w:cstheme="minorHAnsi"/>
          <w:sz w:val="24"/>
          <w:szCs w:val="24"/>
          <w:lang w:val="ru-RU"/>
        </w:rPr>
        <w:t>2</w:t>
      </w:r>
      <w:r w:rsidR="000612AC" w:rsidRPr="00E34540">
        <w:rPr>
          <w:rFonts w:eastAsia="Calibri" w:cstheme="minorHAnsi"/>
          <w:sz w:val="24"/>
          <w:szCs w:val="24"/>
          <w:lang w:val="ru-RU"/>
        </w:rPr>
        <w:t>4 г.о. Харцызск</w:t>
      </w:r>
      <w:r w:rsidR="005D4117" w:rsidRPr="00E34540">
        <w:rPr>
          <w:rFonts w:eastAsia="Calibri" w:cstheme="minorHAnsi"/>
          <w:sz w:val="24"/>
          <w:szCs w:val="24"/>
          <w:lang w:val="ru-RU"/>
        </w:rPr>
        <w:t>» ДНР</w:t>
      </w:r>
      <w:r w:rsidR="000612AC" w:rsidRPr="00E3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периметру ограждена забором (сетка рабица – 1,5м) и </w:t>
      </w:r>
      <w:r w:rsidRPr="00E3454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деревьями разных пород. На территории преобладает зеленая зона из деревьев, кустарников и многолетних цветов, </w:t>
      </w:r>
      <w:r w:rsidRPr="00E3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имеются розарий, клумбы. На</w:t>
      </w:r>
      <w:r w:rsidRPr="00C7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территории имеются: плескательный бассейн, спортивная и 10 игровых площадок</w:t>
      </w:r>
      <w:r w:rsidRPr="00C74A8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дорожка «Здоровья», мини-огороды. Прогулочные участки оснащены игровыми павильонами, стационарным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C74A8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игровым оборудованием, отделены друг от друга зелеными насаждениями. </w:t>
      </w:r>
    </w:p>
    <w:p w14:paraId="3F3C250A" w14:textId="77777777" w:rsidR="00D43737" w:rsidRDefault="00D43737" w:rsidP="00D43737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37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Обеспеченность площадями и помещениями</w:t>
      </w:r>
    </w:p>
    <w:p w14:paraId="0165D1AB" w14:textId="77777777" w:rsidR="00B748E7" w:rsidRPr="00D43737" w:rsidRDefault="00B748E7" w:rsidP="00D43737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09"/>
      </w:tblGrid>
      <w:tr w:rsidR="000612AC" w14:paraId="2DB1D6E5" w14:textId="77777777" w:rsidTr="00C74A84">
        <w:tc>
          <w:tcPr>
            <w:tcW w:w="7905" w:type="dxa"/>
          </w:tcPr>
          <w:p w14:paraId="3A294937" w14:textId="77777777" w:rsidR="000612AC" w:rsidRPr="005D5DAD" w:rsidRDefault="000612AC" w:rsidP="00E65E45">
            <w:r w:rsidRPr="005D5DAD">
              <w:t xml:space="preserve">Общая площадь всех помещений </w:t>
            </w:r>
            <w:r w:rsidRPr="00402AC5">
              <w:rPr>
                <w:rFonts w:eastAsia="Calibri" w:cstheme="minorHAnsi"/>
                <w:sz w:val="24"/>
                <w:szCs w:val="24"/>
              </w:rPr>
              <w:t xml:space="preserve">ГКДОУ «Детский сад № 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402AC5">
              <w:rPr>
                <w:rFonts w:eastAsia="Calibri" w:cstheme="minorHAnsi"/>
                <w:sz w:val="24"/>
                <w:szCs w:val="24"/>
              </w:rPr>
              <w:t xml:space="preserve"> г.о. Харцызск</w:t>
            </w:r>
          </w:p>
        </w:tc>
        <w:tc>
          <w:tcPr>
            <w:tcW w:w="1809" w:type="dxa"/>
          </w:tcPr>
          <w:p w14:paraId="5CEA9062" w14:textId="77777777" w:rsidR="000612AC" w:rsidRPr="005D5DAD" w:rsidRDefault="000612AC" w:rsidP="00E65E45">
            <w:r w:rsidRPr="005D5DAD">
              <w:t>1826,00</w:t>
            </w:r>
          </w:p>
        </w:tc>
      </w:tr>
      <w:tr w:rsidR="000612AC" w14:paraId="40871BEA" w14:textId="77777777" w:rsidTr="00C74A84">
        <w:tc>
          <w:tcPr>
            <w:tcW w:w="7905" w:type="dxa"/>
          </w:tcPr>
          <w:p w14:paraId="1A8DDA1F" w14:textId="49D82A14" w:rsidR="000612AC" w:rsidRPr="005D5DAD" w:rsidRDefault="00E34540" w:rsidP="00E65E45">
            <w:r>
              <w:t>П</w:t>
            </w:r>
            <w:r w:rsidR="000612AC" w:rsidRPr="005D5DAD">
              <w:t>лощадь групповых помещений (приемных, спален, игровых, туалетных и буфетных комнат)</w:t>
            </w:r>
          </w:p>
        </w:tc>
        <w:tc>
          <w:tcPr>
            <w:tcW w:w="1809" w:type="dxa"/>
          </w:tcPr>
          <w:p w14:paraId="4EF5A350" w14:textId="77777777" w:rsidR="000612AC" w:rsidRPr="005D5DAD" w:rsidRDefault="000612AC" w:rsidP="00E65E45">
            <w:r w:rsidRPr="005D5DAD">
              <w:t>1388,8</w:t>
            </w:r>
          </w:p>
        </w:tc>
      </w:tr>
      <w:tr w:rsidR="000612AC" w14:paraId="4DD08F07" w14:textId="77777777" w:rsidTr="00C74A84">
        <w:tc>
          <w:tcPr>
            <w:tcW w:w="7905" w:type="dxa"/>
          </w:tcPr>
          <w:p w14:paraId="1A46B069" w14:textId="329B42C8" w:rsidR="000612AC" w:rsidRPr="005D5DAD" w:rsidRDefault="00E34540" w:rsidP="00E65E45">
            <w:r>
              <w:t>П</w:t>
            </w:r>
            <w:r w:rsidR="000612AC" w:rsidRPr="005D5DAD">
              <w:t>лощадь музыкального зала</w:t>
            </w:r>
          </w:p>
        </w:tc>
        <w:tc>
          <w:tcPr>
            <w:tcW w:w="1809" w:type="dxa"/>
          </w:tcPr>
          <w:p w14:paraId="24EA5BCD" w14:textId="77777777" w:rsidR="000612AC" w:rsidRPr="005D5DAD" w:rsidRDefault="000612AC" w:rsidP="00E65E45">
            <w:r w:rsidRPr="005D5DAD">
              <w:t>75,7</w:t>
            </w:r>
          </w:p>
        </w:tc>
      </w:tr>
      <w:tr w:rsidR="000612AC" w14:paraId="697A70AF" w14:textId="77777777" w:rsidTr="00C74A84">
        <w:tc>
          <w:tcPr>
            <w:tcW w:w="7905" w:type="dxa"/>
          </w:tcPr>
          <w:p w14:paraId="550BEB4A" w14:textId="6E165A55" w:rsidR="000612AC" w:rsidRPr="005D5DAD" w:rsidRDefault="00E34540" w:rsidP="00E65E45">
            <w:r>
              <w:t>П</w:t>
            </w:r>
            <w:r w:rsidR="000612AC" w:rsidRPr="005D5DAD">
              <w:t>лощадь физкультурного зала</w:t>
            </w:r>
          </w:p>
        </w:tc>
        <w:tc>
          <w:tcPr>
            <w:tcW w:w="1809" w:type="dxa"/>
          </w:tcPr>
          <w:p w14:paraId="454E575D" w14:textId="77777777" w:rsidR="000612AC" w:rsidRPr="005D5DAD" w:rsidRDefault="000612AC" w:rsidP="00E65E45">
            <w:r w:rsidRPr="005D5DAD">
              <w:t>78,1</w:t>
            </w:r>
          </w:p>
        </w:tc>
      </w:tr>
      <w:tr w:rsidR="000612AC" w14:paraId="070CA360" w14:textId="77777777" w:rsidTr="00C74A84">
        <w:tc>
          <w:tcPr>
            <w:tcW w:w="7905" w:type="dxa"/>
          </w:tcPr>
          <w:p w14:paraId="1941EAFA" w14:textId="5A037B22" w:rsidR="000612AC" w:rsidRPr="005D5DAD" w:rsidRDefault="00E34540" w:rsidP="00E65E45">
            <w:r>
              <w:t>П</w:t>
            </w:r>
            <w:r w:rsidR="000612AC" w:rsidRPr="005D5DAD">
              <w:t>лощадь кабинета для психологической работы</w:t>
            </w:r>
          </w:p>
        </w:tc>
        <w:tc>
          <w:tcPr>
            <w:tcW w:w="1809" w:type="dxa"/>
          </w:tcPr>
          <w:p w14:paraId="10E046E6" w14:textId="77777777" w:rsidR="000612AC" w:rsidRPr="005D5DAD" w:rsidRDefault="000612AC" w:rsidP="00E65E45">
            <w:r w:rsidRPr="005D5DAD">
              <w:t>9,7</w:t>
            </w:r>
          </w:p>
        </w:tc>
      </w:tr>
      <w:tr w:rsidR="000612AC" w14:paraId="19B5B4BE" w14:textId="77777777" w:rsidTr="00C74A84">
        <w:tc>
          <w:tcPr>
            <w:tcW w:w="7905" w:type="dxa"/>
          </w:tcPr>
          <w:p w14:paraId="0AE447BC" w14:textId="77777777" w:rsidR="000612AC" w:rsidRPr="005D5DAD" w:rsidRDefault="000612AC" w:rsidP="00E65E45">
            <w:r w:rsidRPr="005D5DAD">
              <w:t>Площадь логопедического кабинета</w:t>
            </w:r>
          </w:p>
        </w:tc>
        <w:tc>
          <w:tcPr>
            <w:tcW w:w="1809" w:type="dxa"/>
          </w:tcPr>
          <w:p w14:paraId="72A0B110" w14:textId="77777777" w:rsidR="000612AC" w:rsidRPr="005D5DAD" w:rsidRDefault="000612AC" w:rsidP="00E65E45">
            <w:r w:rsidRPr="005D5DAD">
              <w:t>46,6</w:t>
            </w:r>
          </w:p>
        </w:tc>
      </w:tr>
      <w:tr w:rsidR="000612AC" w14:paraId="2F48E346" w14:textId="77777777" w:rsidTr="00C74A84">
        <w:tc>
          <w:tcPr>
            <w:tcW w:w="7905" w:type="dxa"/>
          </w:tcPr>
          <w:p w14:paraId="6AE38F4C" w14:textId="77777777" w:rsidR="000612AC" w:rsidRPr="005D5DAD" w:rsidRDefault="000612AC" w:rsidP="00E65E45">
            <w:r w:rsidRPr="005D5DAD">
              <w:t>Методический кабинет</w:t>
            </w:r>
          </w:p>
        </w:tc>
        <w:tc>
          <w:tcPr>
            <w:tcW w:w="1809" w:type="dxa"/>
          </w:tcPr>
          <w:p w14:paraId="36FD523E" w14:textId="77777777" w:rsidR="000612AC" w:rsidRPr="005D5DAD" w:rsidRDefault="000612AC" w:rsidP="00E65E45">
            <w:r w:rsidRPr="005D5DAD">
              <w:t>27,4</w:t>
            </w:r>
          </w:p>
        </w:tc>
      </w:tr>
      <w:tr w:rsidR="000612AC" w14:paraId="275B2D69" w14:textId="77777777" w:rsidTr="00C74A84">
        <w:tc>
          <w:tcPr>
            <w:tcW w:w="7905" w:type="dxa"/>
          </w:tcPr>
          <w:p w14:paraId="1A43CA9A" w14:textId="77777777" w:rsidR="000612AC" w:rsidRPr="005D5DAD" w:rsidRDefault="000612AC" w:rsidP="00E65E45">
            <w:r w:rsidRPr="005D5DAD">
              <w:t>Кабинет заведующего</w:t>
            </w:r>
          </w:p>
        </w:tc>
        <w:tc>
          <w:tcPr>
            <w:tcW w:w="1809" w:type="dxa"/>
          </w:tcPr>
          <w:p w14:paraId="35C02513" w14:textId="77777777" w:rsidR="000612AC" w:rsidRPr="005D5DAD" w:rsidRDefault="000612AC" w:rsidP="00E65E45">
            <w:r w:rsidRPr="005D5DAD">
              <w:t>19,1</w:t>
            </w:r>
          </w:p>
        </w:tc>
      </w:tr>
      <w:tr w:rsidR="000612AC" w14:paraId="55EFC89E" w14:textId="77777777" w:rsidTr="00C74A84">
        <w:tc>
          <w:tcPr>
            <w:tcW w:w="7905" w:type="dxa"/>
          </w:tcPr>
          <w:p w14:paraId="6FE9D102" w14:textId="77777777" w:rsidR="000612AC" w:rsidRPr="005D5DAD" w:rsidRDefault="000612AC" w:rsidP="00E65E45">
            <w:r w:rsidRPr="005D5DAD">
              <w:t>Кабинет делопроизводителя</w:t>
            </w:r>
          </w:p>
        </w:tc>
        <w:tc>
          <w:tcPr>
            <w:tcW w:w="1809" w:type="dxa"/>
          </w:tcPr>
          <w:p w14:paraId="78043EF2" w14:textId="77777777" w:rsidR="000612AC" w:rsidRPr="005D5DAD" w:rsidRDefault="000612AC" w:rsidP="00E65E45">
            <w:r w:rsidRPr="005D5DAD">
              <w:t>10,9</w:t>
            </w:r>
          </w:p>
        </w:tc>
      </w:tr>
      <w:tr w:rsidR="000612AC" w:rsidRPr="00E34540" w14:paraId="04CDC42D" w14:textId="77777777" w:rsidTr="00C74A84">
        <w:tc>
          <w:tcPr>
            <w:tcW w:w="7905" w:type="dxa"/>
          </w:tcPr>
          <w:p w14:paraId="6AF0353B" w14:textId="77777777" w:rsidR="000612AC" w:rsidRPr="005D5DAD" w:rsidRDefault="000612AC" w:rsidP="00E65E45">
            <w:r w:rsidRPr="005D5DAD">
              <w:t>Помещения для работы медицинских работников</w:t>
            </w:r>
          </w:p>
        </w:tc>
        <w:tc>
          <w:tcPr>
            <w:tcW w:w="1809" w:type="dxa"/>
          </w:tcPr>
          <w:p w14:paraId="1C36FE7D" w14:textId="77777777" w:rsidR="000612AC" w:rsidRPr="005D5DAD" w:rsidRDefault="000612AC" w:rsidP="00E65E45"/>
        </w:tc>
      </w:tr>
      <w:tr w:rsidR="000612AC" w14:paraId="7F6C0565" w14:textId="77777777" w:rsidTr="00C74A84">
        <w:tc>
          <w:tcPr>
            <w:tcW w:w="7905" w:type="dxa"/>
          </w:tcPr>
          <w:p w14:paraId="64EB9FC1" w14:textId="77777777" w:rsidR="000612AC" w:rsidRPr="005D5DAD" w:rsidRDefault="000612AC" w:rsidP="00E65E45">
            <w:r w:rsidRPr="005D5DAD">
              <w:t>Медицинская комната</w:t>
            </w:r>
          </w:p>
        </w:tc>
        <w:tc>
          <w:tcPr>
            <w:tcW w:w="1809" w:type="dxa"/>
          </w:tcPr>
          <w:p w14:paraId="3E5C8BCD" w14:textId="77777777" w:rsidR="000612AC" w:rsidRPr="005D5DAD" w:rsidRDefault="000612AC" w:rsidP="00E65E45">
            <w:r w:rsidRPr="005D5DAD">
              <w:t>6,9</w:t>
            </w:r>
          </w:p>
        </w:tc>
      </w:tr>
      <w:tr w:rsidR="000612AC" w14:paraId="395D21DE" w14:textId="77777777" w:rsidTr="00C74A84">
        <w:tc>
          <w:tcPr>
            <w:tcW w:w="7905" w:type="dxa"/>
          </w:tcPr>
          <w:p w14:paraId="6E17F04B" w14:textId="77777777" w:rsidR="000612AC" w:rsidRPr="005D5DAD" w:rsidRDefault="000612AC" w:rsidP="00E65E45">
            <w:r w:rsidRPr="005D5DAD">
              <w:t>Процедурная</w:t>
            </w:r>
          </w:p>
        </w:tc>
        <w:tc>
          <w:tcPr>
            <w:tcW w:w="1809" w:type="dxa"/>
          </w:tcPr>
          <w:p w14:paraId="276A7026" w14:textId="77777777" w:rsidR="000612AC" w:rsidRPr="005D5DAD" w:rsidRDefault="000612AC" w:rsidP="00E65E45">
            <w:r w:rsidRPr="005D5DAD">
              <w:t>6,7</w:t>
            </w:r>
          </w:p>
        </w:tc>
      </w:tr>
      <w:tr w:rsidR="000612AC" w14:paraId="420B8812" w14:textId="77777777" w:rsidTr="00C74A84">
        <w:tc>
          <w:tcPr>
            <w:tcW w:w="7905" w:type="dxa"/>
          </w:tcPr>
          <w:p w14:paraId="44E9271A" w14:textId="77777777" w:rsidR="000612AC" w:rsidRPr="005D5DAD" w:rsidRDefault="000612AC" w:rsidP="00E65E45">
            <w:r w:rsidRPr="005D5DAD">
              <w:t>Изолятор</w:t>
            </w:r>
          </w:p>
        </w:tc>
        <w:tc>
          <w:tcPr>
            <w:tcW w:w="1809" w:type="dxa"/>
          </w:tcPr>
          <w:p w14:paraId="3F8DE809" w14:textId="77777777" w:rsidR="000612AC" w:rsidRPr="005D5DAD" w:rsidRDefault="000612AC" w:rsidP="00E65E45">
            <w:r w:rsidRPr="005D5DAD">
              <w:t>4,6</w:t>
            </w:r>
          </w:p>
        </w:tc>
      </w:tr>
      <w:tr w:rsidR="000612AC" w14:paraId="1B3AB63A" w14:textId="77777777" w:rsidTr="00C74A84">
        <w:tc>
          <w:tcPr>
            <w:tcW w:w="7905" w:type="dxa"/>
          </w:tcPr>
          <w:p w14:paraId="4F6FFC78" w14:textId="77777777" w:rsidR="000612AC" w:rsidRPr="005D5DAD" w:rsidRDefault="000612AC" w:rsidP="00E65E45">
            <w:r w:rsidRPr="005D5DAD">
              <w:t>Санузел</w:t>
            </w:r>
          </w:p>
        </w:tc>
        <w:tc>
          <w:tcPr>
            <w:tcW w:w="1809" w:type="dxa"/>
          </w:tcPr>
          <w:p w14:paraId="163570F2" w14:textId="77777777" w:rsidR="000612AC" w:rsidRPr="005D5DAD" w:rsidRDefault="000612AC" w:rsidP="00E65E45">
            <w:r w:rsidRPr="005D5DAD">
              <w:t>1,8</w:t>
            </w:r>
          </w:p>
        </w:tc>
      </w:tr>
      <w:tr w:rsidR="000612AC" w14:paraId="658AA8B3" w14:textId="77777777" w:rsidTr="00C74A84">
        <w:tc>
          <w:tcPr>
            <w:tcW w:w="7905" w:type="dxa"/>
          </w:tcPr>
          <w:p w14:paraId="366D9F65" w14:textId="77777777" w:rsidR="000612AC" w:rsidRPr="005D5DAD" w:rsidRDefault="000612AC" w:rsidP="00E65E45">
            <w:r w:rsidRPr="005D5DAD">
              <w:t>Пищеблок:</w:t>
            </w:r>
          </w:p>
        </w:tc>
        <w:tc>
          <w:tcPr>
            <w:tcW w:w="1809" w:type="dxa"/>
          </w:tcPr>
          <w:p w14:paraId="2688B4BE" w14:textId="77777777" w:rsidR="000612AC" w:rsidRPr="005D5DAD" w:rsidRDefault="000612AC" w:rsidP="00E65E45"/>
        </w:tc>
      </w:tr>
      <w:tr w:rsidR="000612AC" w14:paraId="558F3F98" w14:textId="77777777" w:rsidTr="00C74A84">
        <w:tc>
          <w:tcPr>
            <w:tcW w:w="7905" w:type="dxa"/>
          </w:tcPr>
          <w:p w14:paraId="1376C667" w14:textId="77777777" w:rsidR="000612AC" w:rsidRPr="005D5DAD" w:rsidRDefault="000612AC" w:rsidP="00E65E45">
            <w:r w:rsidRPr="005D5DAD">
              <w:t>Цех сырой продукции</w:t>
            </w:r>
          </w:p>
        </w:tc>
        <w:tc>
          <w:tcPr>
            <w:tcW w:w="1809" w:type="dxa"/>
          </w:tcPr>
          <w:p w14:paraId="4EA61C0F" w14:textId="77777777" w:rsidR="000612AC" w:rsidRPr="005D5DAD" w:rsidRDefault="000612AC" w:rsidP="00E65E45">
            <w:r w:rsidRPr="005D5DAD">
              <w:t>15,19</w:t>
            </w:r>
          </w:p>
        </w:tc>
      </w:tr>
      <w:tr w:rsidR="000612AC" w14:paraId="097196B7" w14:textId="77777777" w:rsidTr="00C74A84">
        <w:tc>
          <w:tcPr>
            <w:tcW w:w="7905" w:type="dxa"/>
          </w:tcPr>
          <w:p w14:paraId="73878361" w14:textId="77777777" w:rsidR="000612AC" w:rsidRPr="005D5DAD" w:rsidRDefault="000612AC" w:rsidP="00E65E45">
            <w:r w:rsidRPr="005D5DAD">
              <w:t>Цех готовой продукции</w:t>
            </w:r>
          </w:p>
        </w:tc>
        <w:tc>
          <w:tcPr>
            <w:tcW w:w="1809" w:type="dxa"/>
          </w:tcPr>
          <w:p w14:paraId="30C82649" w14:textId="77777777" w:rsidR="000612AC" w:rsidRPr="005D5DAD" w:rsidRDefault="000612AC" w:rsidP="00E65E45">
            <w:r w:rsidRPr="005D5DAD">
              <w:t>27,91</w:t>
            </w:r>
          </w:p>
        </w:tc>
      </w:tr>
      <w:tr w:rsidR="000612AC" w14:paraId="5FB230EF" w14:textId="77777777" w:rsidTr="00C74A84">
        <w:tc>
          <w:tcPr>
            <w:tcW w:w="7905" w:type="dxa"/>
          </w:tcPr>
          <w:p w14:paraId="65AF95F0" w14:textId="77777777" w:rsidR="000612AC" w:rsidRPr="005D5DAD" w:rsidRDefault="000612AC" w:rsidP="00E65E45">
            <w:r w:rsidRPr="005D5DAD">
              <w:t>Суточная</w:t>
            </w:r>
          </w:p>
        </w:tc>
        <w:tc>
          <w:tcPr>
            <w:tcW w:w="1809" w:type="dxa"/>
          </w:tcPr>
          <w:p w14:paraId="1C17FF84" w14:textId="77777777" w:rsidR="000612AC" w:rsidRPr="005D5DAD" w:rsidRDefault="000612AC" w:rsidP="00E65E45">
            <w:r w:rsidRPr="005D5DAD">
              <w:t>2,7</w:t>
            </w:r>
          </w:p>
        </w:tc>
      </w:tr>
      <w:tr w:rsidR="000612AC" w14:paraId="47B925D5" w14:textId="77777777" w:rsidTr="00C74A84">
        <w:tc>
          <w:tcPr>
            <w:tcW w:w="7905" w:type="dxa"/>
          </w:tcPr>
          <w:p w14:paraId="520C33B0" w14:textId="77777777" w:rsidR="000612AC" w:rsidRPr="005D5DAD" w:rsidRDefault="000612AC" w:rsidP="00E65E45">
            <w:r w:rsidRPr="005D5DAD">
              <w:t>Кладовая</w:t>
            </w:r>
          </w:p>
        </w:tc>
        <w:tc>
          <w:tcPr>
            <w:tcW w:w="1809" w:type="dxa"/>
          </w:tcPr>
          <w:p w14:paraId="3927D23C" w14:textId="77777777" w:rsidR="000612AC" w:rsidRPr="005D5DAD" w:rsidRDefault="000612AC" w:rsidP="00E65E45">
            <w:r w:rsidRPr="005D5DAD">
              <w:t>6,2</w:t>
            </w:r>
          </w:p>
        </w:tc>
      </w:tr>
      <w:tr w:rsidR="000612AC" w:rsidRPr="00E34540" w14:paraId="751CC723" w14:textId="77777777" w:rsidTr="00C74A84">
        <w:tc>
          <w:tcPr>
            <w:tcW w:w="7905" w:type="dxa"/>
          </w:tcPr>
          <w:p w14:paraId="24ED34A5" w14:textId="77777777" w:rsidR="000612AC" w:rsidRPr="005D5DAD" w:rsidRDefault="000612AC" w:rsidP="00E65E45">
            <w:r w:rsidRPr="005D5DAD">
              <w:t>Объекты хозяйственно-бытового и санитарно-гигиенического назначения</w:t>
            </w:r>
          </w:p>
        </w:tc>
        <w:tc>
          <w:tcPr>
            <w:tcW w:w="1809" w:type="dxa"/>
          </w:tcPr>
          <w:p w14:paraId="3B0976BB" w14:textId="77777777" w:rsidR="000612AC" w:rsidRPr="005D5DAD" w:rsidRDefault="000612AC" w:rsidP="00E65E45"/>
        </w:tc>
      </w:tr>
      <w:tr w:rsidR="000612AC" w14:paraId="6277A9C2" w14:textId="77777777" w:rsidTr="00C74A84">
        <w:tc>
          <w:tcPr>
            <w:tcW w:w="7905" w:type="dxa"/>
          </w:tcPr>
          <w:p w14:paraId="6C10766F" w14:textId="77777777" w:rsidR="000612AC" w:rsidRPr="005D5DAD" w:rsidRDefault="000612AC" w:rsidP="00E65E45">
            <w:r w:rsidRPr="005D5DAD">
              <w:t>Прачечная</w:t>
            </w:r>
          </w:p>
        </w:tc>
        <w:tc>
          <w:tcPr>
            <w:tcW w:w="1809" w:type="dxa"/>
          </w:tcPr>
          <w:p w14:paraId="4E9C6FBE" w14:textId="77777777" w:rsidR="000612AC" w:rsidRPr="005D5DAD" w:rsidRDefault="000612AC" w:rsidP="00E65E45">
            <w:r w:rsidRPr="005D5DAD">
              <w:t>35,5</w:t>
            </w:r>
          </w:p>
        </w:tc>
      </w:tr>
      <w:tr w:rsidR="000612AC" w14:paraId="78BF6B75" w14:textId="77777777" w:rsidTr="00C74A84">
        <w:tc>
          <w:tcPr>
            <w:tcW w:w="7905" w:type="dxa"/>
          </w:tcPr>
          <w:p w14:paraId="23B85A3C" w14:textId="77777777" w:rsidR="000612AC" w:rsidRPr="005D5DAD" w:rsidRDefault="000612AC" w:rsidP="00E65E45">
            <w:r w:rsidRPr="005D5DAD">
              <w:t>Кабинет заведующего хозяйством</w:t>
            </w:r>
          </w:p>
        </w:tc>
        <w:tc>
          <w:tcPr>
            <w:tcW w:w="1809" w:type="dxa"/>
          </w:tcPr>
          <w:p w14:paraId="726A72B5" w14:textId="77777777" w:rsidR="000612AC" w:rsidRPr="005D5DAD" w:rsidRDefault="000612AC" w:rsidP="00E65E45">
            <w:r w:rsidRPr="005D5DAD">
              <w:t>7,8</w:t>
            </w:r>
          </w:p>
        </w:tc>
      </w:tr>
    </w:tbl>
    <w:p w14:paraId="628A624F" w14:textId="77777777" w:rsidR="00402AC5" w:rsidRPr="00402AC5" w:rsidRDefault="00402AC5" w:rsidP="00402AC5">
      <w:pPr>
        <w:shd w:val="clear" w:color="auto" w:fill="FFFFFF"/>
        <w:spacing w:before="0" w:beforeAutospacing="0" w:after="0" w:afterAutospacing="0"/>
        <w:ind w:right="-142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02A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Учреждение имеет самостоятельный вход (выход) для детей и въезд (выезд) для автотранспорта. Уровень искусственной освещенности во время пребывания детей на территории соответствует требованиям.</w:t>
      </w:r>
    </w:p>
    <w:p w14:paraId="71EA65CF" w14:textId="77777777" w:rsidR="00402AC5" w:rsidRPr="00402AC5" w:rsidRDefault="00402AC5" w:rsidP="0095770F">
      <w:pPr>
        <w:spacing w:before="0" w:beforeAutospacing="0" w:after="0" w:afterAutospacing="0"/>
        <w:ind w:firstLine="708"/>
        <w:jc w:val="both"/>
        <w:rPr>
          <w:rFonts w:eastAsia="Calibri" w:cstheme="minorHAnsi"/>
          <w:sz w:val="24"/>
          <w:szCs w:val="24"/>
          <w:lang w:val="ru-RU"/>
        </w:rPr>
      </w:pPr>
      <w:r w:rsidRPr="00402AC5">
        <w:rPr>
          <w:rFonts w:ascii="Times New Roman" w:eastAsia="Calibri" w:hAnsi="Times New Roman" w:cs="Times New Roman"/>
          <w:color w:val="000000"/>
          <w:sz w:val="24"/>
          <w:lang w:val="ru-RU"/>
        </w:rPr>
        <w:t>Дошкольное учреждение находится в отдельно стоящем двухэтажном здании, построенном по типовому прое</w:t>
      </w:r>
      <w:r w:rsidR="0095770F">
        <w:rPr>
          <w:rFonts w:ascii="Times New Roman" w:eastAsia="Calibri" w:hAnsi="Times New Roman" w:cs="Times New Roman"/>
          <w:color w:val="000000"/>
          <w:sz w:val="24"/>
          <w:lang w:val="ru-RU"/>
        </w:rPr>
        <w:t>кту (сдано в эксплуатацию в 1979</w:t>
      </w:r>
      <w:r w:rsidRPr="00402AC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году</w:t>
      </w:r>
      <w:r w:rsidR="0095770F">
        <w:rPr>
          <w:rFonts w:ascii="Times New Roman" w:eastAsia="Calibri" w:hAnsi="Times New Roman" w:cs="Times New Roman"/>
          <w:color w:val="000000"/>
          <w:sz w:val="24"/>
          <w:lang w:val="ru-RU"/>
        </w:rPr>
        <w:t>).</w:t>
      </w:r>
      <w:r w:rsidRPr="00402AC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402AC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Здание оборудовано системами холодного и горячего водоснабжения, канализацией. Отопление и вентиляция здания 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0612AC">
        <w:rPr>
          <w:rFonts w:eastAsia="Calibri" w:cstheme="minorHAnsi"/>
          <w:sz w:val="24"/>
          <w:szCs w:val="24"/>
          <w:lang w:val="ru-RU"/>
        </w:rPr>
        <w:t>2</w:t>
      </w:r>
      <w:r w:rsidR="0095770F">
        <w:rPr>
          <w:rFonts w:eastAsia="Calibri" w:cstheme="minorHAnsi"/>
          <w:sz w:val="24"/>
          <w:szCs w:val="24"/>
          <w:lang w:val="ru-RU"/>
        </w:rPr>
        <w:t>4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Pr="00402AC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оборудованы в соответствии с санитарно-эпидемиологическими правилами и нормативами.</w:t>
      </w:r>
    </w:p>
    <w:p w14:paraId="4850B2BB" w14:textId="715A2F40" w:rsidR="00D43737" w:rsidRPr="00D43737" w:rsidRDefault="00402AC5" w:rsidP="00D43737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 w:rsidRPr="00402AC5">
        <w:lastRenderedPageBreak/>
        <w:t>В дошкольном образовательном учреждении установлен пропускной режим. Двери в здании оснащены звонками, функционирует тревожная кнопка Управлени</w:t>
      </w:r>
      <w:r w:rsidR="00E34540">
        <w:t xml:space="preserve">я </w:t>
      </w:r>
      <w:r w:rsidRPr="00402AC5">
        <w:t>Государственной службы вневедомственной охраны Министерства внутренних дел Донецкой Народной Республики.</w:t>
      </w:r>
      <w:r w:rsidR="0095770F">
        <w:t xml:space="preserve"> </w:t>
      </w:r>
      <w:r w:rsidRPr="00402AC5">
        <w:rPr>
          <w:rFonts w:eastAsia="Calibri" w:cstheme="minorHAnsi"/>
        </w:rPr>
        <w:t xml:space="preserve">ГКДОУ «Детский сад № </w:t>
      </w:r>
      <w:r w:rsidR="0095770F">
        <w:rPr>
          <w:rFonts w:eastAsia="Calibri" w:cstheme="minorHAnsi"/>
        </w:rPr>
        <w:t>24</w:t>
      </w:r>
      <w:r w:rsidRPr="00402AC5">
        <w:rPr>
          <w:rFonts w:eastAsia="Calibri" w:cstheme="minorHAnsi"/>
        </w:rPr>
        <w:t xml:space="preserve"> г.о. Харцызск» ДНР </w:t>
      </w:r>
      <w:r w:rsidRPr="00402AC5">
        <w:rPr>
          <w:rFonts w:eastAsia="Calibri"/>
        </w:rPr>
        <w:t>обеспечено физической охраной.</w:t>
      </w:r>
      <w:r w:rsidR="00D43737" w:rsidRPr="00D43737">
        <w:t xml:space="preserve"> Её осуществляет Общество с ограниченной ответственностью «Охранная организация АН-Секьюрити Ярославль».</w:t>
      </w:r>
    </w:p>
    <w:p w14:paraId="5AE58593" w14:textId="712B024D" w:rsidR="001F6B26" w:rsidRPr="00402AC5" w:rsidRDefault="001F6B26" w:rsidP="001F6B26">
      <w:pPr>
        <w:spacing w:before="0" w:beforeAutospacing="0" w:after="0" w:afterAutospacing="0"/>
        <w:ind w:firstLine="723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02A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Режим работы</w:t>
      </w:r>
      <w:r w:rsidRPr="00402AC5">
        <w:rPr>
          <w:rFonts w:eastAsia="Calibri" w:cstheme="minorHAnsi"/>
          <w:sz w:val="24"/>
          <w:szCs w:val="24"/>
          <w:lang w:val="ru-RU" w:eastAsia="ru-RU"/>
        </w:rPr>
        <w:t xml:space="preserve"> ГКДОУ «Детский сад № 2</w:t>
      </w:r>
      <w:r>
        <w:rPr>
          <w:rFonts w:eastAsia="Calibri" w:cstheme="minorHAnsi"/>
          <w:sz w:val="24"/>
          <w:szCs w:val="24"/>
          <w:lang w:val="ru-RU" w:eastAsia="ru-RU"/>
        </w:rPr>
        <w:t>4</w:t>
      </w:r>
      <w:r w:rsidRPr="00402AC5">
        <w:rPr>
          <w:rFonts w:eastAsia="Calibri" w:cstheme="minorHAnsi"/>
          <w:sz w:val="24"/>
          <w:szCs w:val="24"/>
          <w:lang w:val="ru-RU" w:eastAsia="ru-RU"/>
        </w:rPr>
        <w:t xml:space="preserve"> г.о. Харцызск» ДНР</w:t>
      </w:r>
      <w:r w:rsidRPr="00402A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 пятидневный с 12.00-часовым пребыванием воспитанников в дошкольном образовательном учреждении 06.30</w:t>
      </w:r>
      <w:r w:rsidR="00E345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402A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 – 18.30</w:t>
      </w:r>
      <w:r w:rsidR="00E345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402A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ч, выходные дни: суббот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а, воскресенье, праздничные дни.</w:t>
      </w:r>
    </w:p>
    <w:p w14:paraId="324249D8" w14:textId="77777777" w:rsidR="001F6B26" w:rsidRDefault="001F6B26" w:rsidP="00AE029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417BD75" w14:textId="77777777" w:rsidR="00F1784A" w:rsidRDefault="004D037F" w:rsidP="00AE029E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D037F">
        <w:rPr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14:paraId="0DCC111E" w14:textId="77777777" w:rsidR="007B06A5" w:rsidRPr="004D037F" w:rsidRDefault="007B06A5" w:rsidP="00AE029E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8B956AE" w14:textId="77777777" w:rsidR="00F1784A" w:rsidRDefault="004D59C4" w:rsidP="00AE02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3009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образовательной деятельности</w:t>
      </w:r>
    </w:p>
    <w:p w14:paraId="293F468D" w14:textId="77777777" w:rsidR="00E10336" w:rsidRPr="00E10336" w:rsidRDefault="00E10336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 </w:t>
      </w:r>
      <w:r w:rsidR="00F116C6" w:rsidRPr="002B1D7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г.о.</w:t>
      </w:r>
      <w:r w:rsidR="00F116C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Харцызск» ДНР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организована в соответствии с</w:t>
      </w:r>
      <w:r w:rsidR="00D12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</w:t>
      </w:r>
      <w:r w:rsidR="00D12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Федерации», 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12CE8">
        <w:rPr>
          <w:rFonts w:ascii="Times New Roman" w:hAnsi="Times New Roman" w:cs="Times New Roman"/>
          <w:sz w:val="24"/>
          <w:szCs w:val="24"/>
          <w:lang w:val="ru-RU"/>
        </w:rPr>
        <w:t>аконом Донецкой Народной Республики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от 06.10.2023 № 12 РЗ</w:t>
      </w:r>
      <w:r w:rsidR="00D12CE8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Донецкой Н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>ародной Республике</w:t>
      </w:r>
      <w:r w:rsidR="00D12C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дошкольного образования, утвержденным приказом Минобрнауки России от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17.10.2013 № 1155 (далее – ФГОС ДО).</w:t>
      </w:r>
    </w:p>
    <w:p w14:paraId="7B8253EE" w14:textId="77777777" w:rsidR="00E10336" w:rsidRPr="00E10336" w:rsidRDefault="00F044D5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ГКДОУ</w:t>
      </w:r>
      <w:r w:rsidR="00E10336"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 в соответствии с требованиями СП 2.4.3648-20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336" w:rsidRPr="00E10336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336" w:rsidRPr="00E10336">
        <w:rPr>
          <w:rFonts w:ascii="Times New Roman" w:hAnsi="Times New Roman" w:cs="Times New Roman"/>
          <w:sz w:val="24"/>
          <w:szCs w:val="24"/>
          <w:lang w:val="ru-RU"/>
        </w:rPr>
        <w:t>и обучения, отдыха и оздоровления детей и молодежи» и требованиями СанПиН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336" w:rsidRPr="00E10336">
        <w:rPr>
          <w:rFonts w:ascii="Times New Roman" w:hAnsi="Times New Roman" w:cs="Times New Roman"/>
          <w:sz w:val="24"/>
          <w:szCs w:val="24"/>
          <w:lang w:val="ru-RU"/>
        </w:rPr>
        <w:t>1.2.3685-21 «Гигиенические нормативы и требования к обеспечению безопасности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336" w:rsidRPr="00E10336">
        <w:rPr>
          <w:rFonts w:ascii="Times New Roman" w:hAnsi="Times New Roman" w:cs="Times New Roman"/>
          <w:sz w:val="24"/>
          <w:szCs w:val="24"/>
          <w:lang w:val="ru-RU"/>
        </w:rPr>
        <w:t>(или) безвредности для человека факторов среды обитания».</w:t>
      </w:r>
    </w:p>
    <w:p w14:paraId="51DAC0F4" w14:textId="77777777" w:rsidR="00E10336" w:rsidRDefault="00E10336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</w:t>
      </w:r>
      <w:r w:rsidR="009D1C5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77DA7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977DA7">
        <w:rPr>
          <w:rFonts w:eastAsia="Calibri" w:cstheme="minorHAnsi"/>
          <w:sz w:val="24"/>
          <w:szCs w:val="24"/>
          <w:lang w:val="ru-RU"/>
        </w:rPr>
        <w:t>24</w:t>
      </w:r>
      <w:r w:rsidR="00977DA7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="009D1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ведется на основании утвержденной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дошкол</w:t>
      </w:r>
      <w:r w:rsidR="00977DA7">
        <w:rPr>
          <w:rFonts w:ascii="Times New Roman" w:hAnsi="Times New Roman" w:cs="Times New Roman"/>
          <w:sz w:val="24"/>
          <w:szCs w:val="24"/>
          <w:lang w:val="ru-RU"/>
        </w:rPr>
        <w:t>ьного образования</w:t>
      </w:r>
      <w:r w:rsidR="00C12030" w:rsidRPr="00C12030">
        <w:rPr>
          <w:rFonts w:eastAsia="Calibri" w:cstheme="minorHAnsi"/>
          <w:sz w:val="24"/>
          <w:szCs w:val="24"/>
          <w:lang w:val="ru-RU"/>
        </w:rPr>
        <w:t xml:space="preserve"> 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C12030">
        <w:rPr>
          <w:rFonts w:eastAsia="Calibri" w:cstheme="minorHAnsi"/>
          <w:sz w:val="24"/>
          <w:szCs w:val="24"/>
          <w:lang w:val="ru-RU"/>
        </w:rPr>
        <w:t>24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="00AE029E">
        <w:rPr>
          <w:rFonts w:ascii="Times New Roman" w:hAnsi="Times New Roman" w:cs="Times New Roman"/>
          <w:sz w:val="24"/>
          <w:szCs w:val="24"/>
          <w:lang w:val="ru-RU"/>
        </w:rPr>
        <w:t xml:space="preserve">авлена в соответствии с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образовательной </w:t>
      </w:r>
      <w:r w:rsidR="009D1C54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образования, утвержденной приказом </w:t>
      </w:r>
      <w:proofErr w:type="spellStart"/>
      <w:r w:rsidRPr="00E1033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25.11.2022 № 1028 </w:t>
      </w:r>
      <w:r w:rsidR="009D1C5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 правилами</w:t>
      </w:r>
      <w:r w:rsidR="00F04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>и нормативами.</w:t>
      </w:r>
    </w:p>
    <w:p w14:paraId="50293545" w14:textId="1A043052" w:rsidR="009D1C54" w:rsidRDefault="00C12030" w:rsidP="005C310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</w:t>
      </w:r>
      <w:r w:rsidRPr="00E10336">
        <w:rPr>
          <w:rFonts w:ascii="Times New Roman" w:hAnsi="Times New Roman" w:cs="Times New Roman"/>
          <w:sz w:val="24"/>
          <w:szCs w:val="24"/>
          <w:lang w:val="ru-RU"/>
        </w:rPr>
        <w:t xml:space="preserve"> дошкол</w:t>
      </w:r>
      <w:r>
        <w:rPr>
          <w:rFonts w:ascii="Times New Roman" w:hAnsi="Times New Roman" w:cs="Times New Roman"/>
          <w:sz w:val="24"/>
          <w:szCs w:val="24"/>
          <w:lang w:val="ru-RU"/>
        </w:rPr>
        <w:t>ьного образования</w:t>
      </w:r>
      <w:r w:rsidRPr="00C12030">
        <w:rPr>
          <w:rFonts w:eastAsia="Calibri" w:cstheme="minorHAnsi"/>
          <w:sz w:val="24"/>
          <w:szCs w:val="24"/>
          <w:lang w:val="ru-RU"/>
        </w:rPr>
        <w:t xml:space="preserve"> 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>
        <w:rPr>
          <w:rFonts w:eastAsia="Calibri" w:cstheme="minorHAnsi"/>
          <w:sz w:val="24"/>
          <w:szCs w:val="24"/>
          <w:lang w:val="ru-RU"/>
        </w:rPr>
        <w:t>24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1C54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была рассмотрена и </w:t>
      </w:r>
      <w:r w:rsidR="009D1C54">
        <w:rPr>
          <w:rFonts w:hAnsi="Times New Roman" w:cs="Times New Roman"/>
          <w:color w:val="000000"/>
          <w:sz w:val="24"/>
          <w:szCs w:val="24"/>
          <w:lang w:val="ru-RU"/>
        </w:rPr>
        <w:t>принята</w:t>
      </w:r>
      <w:r w:rsidR="009D1C54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педагогического совета</w:t>
      </w:r>
      <w:r w:rsidR="00977DA7" w:rsidRPr="00977DA7">
        <w:rPr>
          <w:rFonts w:eastAsia="Calibri" w:cstheme="minorHAnsi"/>
          <w:sz w:val="24"/>
          <w:szCs w:val="24"/>
          <w:lang w:val="ru-RU"/>
        </w:rPr>
        <w:t xml:space="preserve"> </w:t>
      </w:r>
      <w:r w:rsidR="00977DA7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977DA7">
        <w:rPr>
          <w:rFonts w:eastAsia="Calibri" w:cstheme="minorHAnsi"/>
          <w:sz w:val="24"/>
          <w:szCs w:val="24"/>
          <w:lang w:val="ru-RU"/>
        </w:rPr>
        <w:t>24</w:t>
      </w:r>
      <w:r w:rsidR="00977DA7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="00E34540">
        <w:rPr>
          <w:rFonts w:eastAsia="Calibri" w:cstheme="minorHAnsi"/>
          <w:sz w:val="24"/>
          <w:szCs w:val="24"/>
          <w:lang w:val="ru-RU"/>
        </w:rPr>
        <w:t xml:space="preserve"> </w:t>
      </w:r>
      <w:r w:rsidR="005D4117" w:rsidRPr="004D59C4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9D1C54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D1C54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="009D1C54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.08.2024. </w:t>
      </w:r>
    </w:p>
    <w:p w14:paraId="57ED6FBB" w14:textId="77777777" w:rsidR="00CB0DE2" w:rsidRDefault="00CB0DE2" w:rsidP="005C310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, индивидуальные потребности воспитанников, мнение их родителей и условия, в которых проходит педагогический 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E446B4" w14:textId="01386FED" w:rsidR="00041F32" w:rsidRPr="004D59C4" w:rsidRDefault="00041F32" w:rsidP="005C310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ОВЗ осуществляется в</w:t>
      </w:r>
      <w:r w:rsidR="009F30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F30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45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даптированной образовательной программой дошкольного образования</w:t>
      </w:r>
      <w:r w:rsidR="00C12030" w:rsidRPr="00C12030">
        <w:rPr>
          <w:rFonts w:eastAsia="Calibri" w:cstheme="minorHAnsi"/>
          <w:sz w:val="24"/>
          <w:szCs w:val="24"/>
          <w:lang w:val="ru-RU"/>
        </w:rPr>
        <w:t xml:space="preserve"> 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C12030">
        <w:rPr>
          <w:rFonts w:eastAsia="Calibri" w:cstheme="minorHAnsi"/>
          <w:sz w:val="24"/>
          <w:szCs w:val="24"/>
          <w:lang w:val="ru-RU"/>
        </w:rPr>
        <w:t>24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</w:t>
      </w:r>
      <w:r w:rsidR="00977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ОНР</w:t>
      </w:r>
      <w:r w:rsidR="00C120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03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6B51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Федеральной адаптированной основной образовательной программы</w:t>
      </w:r>
      <w:r w:rsidR="006B5111" w:rsidRPr="009F30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дошколь</w:t>
      </w:r>
      <w:r w:rsidR="00560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ного образования</w:t>
      </w:r>
      <w:r w:rsidR="006B5111" w:rsidRPr="009F30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ограниченными возможностями здоровья </w:t>
      </w:r>
      <w:r w:rsidR="006B5111" w:rsidRPr="009F3027">
        <w:rPr>
          <w:rFonts w:ascii="Times New Roman" w:eastAsia="Calibri" w:hAnsi="Times New Roman" w:cs="Times New Roman"/>
          <w:spacing w:val="-4"/>
          <w:sz w:val="24"/>
          <w:szCs w:val="24"/>
          <w:lang w:val="ru-RU" w:eastAsia="ru-RU"/>
        </w:rPr>
        <w:t xml:space="preserve">(утверждена приказом </w:t>
      </w:r>
      <w:proofErr w:type="spellStart"/>
      <w:r w:rsidR="006B5111" w:rsidRPr="009F3027">
        <w:rPr>
          <w:rFonts w:ascii="Times New Roman" w:eastAsia="Calibri" w:hAnsi="Times New Roman" w:cs="Times New Roman"/>
          <w:spacing w:val="-4"/>
          <w:sz w:val="24"/>
          <w:szCs w:val="24"/>
          <w:lang w:val="ru-RU" w:eastAsia="ru-RU"/>
        </w:rPr>
        <w:t>Минпрсвещения</w:t>
      </w:r>
      <w:proofErr w:type="spellEnd"/>
      <w:r w:rsidR="006B5111" w:rsidRPr="009F3027">
        <w:rPr>
          <w:rFonts w:ascii="Times New Roman" w:eastAsia="Calibri" w:hAnsi="Times New Roman" w:cs="Times New Roman"/>
          <w:spacing w:val="-4"/>
          <w:sz w:val="24"/>
          <w:szCs w:val="24"/>
          <w:lang w:val="ru-RU" w:eastAsia="ru-RU"/>
        </w:rPr>
        <w:t xml:space="preserve"> России от 24 ноября 2022г. № 1022, зарегистрировано в Минюсте России 27 января 2023г. регистрационный № 72149)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794534" w14:textId="0DDF19B8" w:rsidR="006B5111" w:rsidRDefault="00041F32" w:rsidP="005C310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 w:rsidR="00AE029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029E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 w:rsidR="006B51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="00E34540">
        <w:rPr>
          <w:rFonts w:hAnsi="Times New Roman" w:cs="Times New Roman"/>
          <w:color w:val="000000"/>
          <w:sz w:val="24"/>
          <w:szCs w:val="24"/>
          <w:lang w:val="ru-RU"/>
        </w:rPr>
        <w:t xml:space="preserve">пенсирующей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направленности. </w:t>
      </w:r>
    </w:p>
    <w:p w14:paraId="71609F40" w14:textId="77777777" w:rsidR="00B748E7" w:rsidRDefault="00B748E7" w:rsidP="005C310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351"/>
        <w:gridCol w:w="1943"/>
        <w:gridCol w:w="1943"/>
        <w:gridCol w:w="1943"/>
      </w:tblGrid>
      <w:tr w:rsidR="000612AC" w14:paraId="110437E9" w14:textId="77777777" w:rsidTr="000612AC">
        <w:tc>
          <w:tcPr>
            <w:tcW w:w="534" w:type="dxa"/>
          </w:tcPr>
          <w:p w14:paraId="22CA3F68" w14:textId="77777777" w:rsidR="000612AC" w:rsidRPr="00001D0A" w:rsidRDefault="000612AC" w:rsidP="00E65E45">
            <w:r w:rsidRPr="00001D0A">
              <w:t>п/п</w:t>
            </w:r>
          </w:p>
        </w:tc>
        <w:tc>
          <w:tcPr>
            <w:tcW w:w="3351" w:type="dxa"/>
          </w:tcPr>
          <w:p w14:paraId="43EF34A6" w14:textId="77777777" w:rsidR="000612AC" w:rsidRPr="00001D0A" w:rsidRDefault="000612AC" w:rsidP="00E65E45">
            <w:r w:rsidRPr="00001D0A">
              <w:t>Сведения</w:t>
            </w:r>
          </w:p>
        </w:tc>
        <w:tc>
          <w:tcPr>
            <w:tcW w:w="1943" w:type="dxa"/>
          </w:tcPr>
          <w:p w14:paraId="4AC3A32A" w14:textId="77777777" w:rsidR="000612AC" w:rsidRPr="00001D0A" w:rsidRDefault="000612AC" w:rsidP="00E65E45">
            <w:r w:rsidRPr="00001D0A">
              <w:t>Количество групп</w:t>
            </w:r>
          </w:p>
        </w:tc>
        <w:tc>
          <w:tcPr>
            <w:tcW w:w="1943" w:type="dxa"/>
          </w:tcPr>
          <w:p w14:paraId="4E575A73" w14:textId="77777777" w:rsidR="000612AC" w:rsidRPr="00001D0A" w:rsidRDefault="000612AC" w:rsidP="00E65E45">
            <w:r w:rsidRPr="00001D0A">
              <w:t>Нормативная численность</w:t>
            </w:r>
          </w:p>
        </w:tc>
        <w:tc>
          <w:tcPr>
            <w:tcW w:w="1943" w:type="dxa"/>
          </w:tcPr>
          <w:p w14:paraId="0835BF9A" w14:textId="77777777" w:rsidR="000612AC" w:rsidRDefault="000612AC" w:rsidP="00E65E45">
            <w:r w:rsidRPr="00001D0A">
              <w:t>Количество детей</w:t>
            </w:r>
          </w:p>
        </w:tc>
      </w:tr>
      <w:tr w:rsidR="00D24E95" w14:paraId="5C6608BE" w14:textId="77777777" w:rsidTr="000612AC">
        <w:tc>
          <w:tcPr>
            <w:tcW w:w="534" w:type="dxa"/>
          </w:tcPr>
          <w:p w14:paraId="69E1ABA0" w14:textId="77777777" w:rsidR="00D24E95" w:rsidRPr="00366189" w:rsidRDefault="00D24E95" w:rsidP="00E65E45">
            <w:r w:rsidRPr="00366189">
              <w:t>п/п</w:t>
            </w:r>
          </w:p>
        </w:tc>
        <w:tc>
          <w:tcPr>
            <w:tcW w:w="3351" w:type="dxa"/>
          </w:tcPr>
          <w:p w14:paraId="11820BFE" w14:textId="77777777" w:rsidR="00D24E95" w:rsidRPr="00686BB5" w:rsidRDefault="00D24E95" w:rsidP="00E65E45">
            <w:pPr>
              <w:ind w:left="-76"/>
              <w:jc w:val="both"/>
              <w:outlineLvl w:val="0"/>
              <w:rPr>
                <w:b/>
              </w:rPr>
            </w:pPr>
            <w:r w:rsidRPr="00686BB5">
              <w:t>Всего групп</w:t>
            </w:r>
          </w:p>
        </w:tc>
        <w:tc>
          <w:tcPr>
            <w:tcW w:w="1943" w:type="dxa"/>
          </w:tcPr>
          <w:p w14:paraId="4512D435" w14:textId="77777777" w:rsidR="00D24E95" w:rsidRPr="00866C1A" w:rsidRDefault="00D24E95" w:rsidP="00D24E95">
            <w:r>
              <w:t>8</w:t>
            </w:r>
            <w:r w:rsidRPr="00866C1A">
              <w:t xml:space="preserve"> </w:t>
            </w:r>
          </w:p>
        </w:tc>
        <w:tc>
          <w:tcPr>
            <w:tcW w:w="1943" w:type="dxa"/>
          </w:tcPr>
          <w:p w14:paraId="7E63D349" w14:textId="77777777" w:rsidR="00D24E95" w:rsidRPr="00291785" w:rsidRDefault="00D24E95" w:rsidP="00E65E45">
            <w:r>
              <w:t>12</w:t>
            </w:r>
            <w:r w:rsidRPr="00291785">
              <w:t>8</w:t>
            </w:r>
          </w:p>
        </w:tc>
        <w:tc>
          <w:tcPr>
            <w:tcW w:w="1943" w:type="dxa"/>
          </w:tcPr>
          <w:p w14:paraId="56AD9626" w14:textId="77777777" w:rsidR="00D24E95" w:rsidRPr="008E2F02" w:rsidRDefault="00D24E95" w:rsidP="00E65E45">
            <w:r>
              <w:t>106</w:t>
            </w:r>
          </w:p>
        </w:tc>
      </w:tr>
      <w:tr w:rsidR="00D24E95" w14:paraId="53600781" w14:textId="77777777" w:rsidTr="000612AC">
        <w:tc>
          <w:tcPr>
            <w:tcW w:w="534" w:type="dxa"/>
          </w:tcPr>
          <w:p w14:paraId="516A522A" w14:textId="77777777" w:rsidR="00D24E95" w:rsidRPr="00366189" w:rsidRDefault="00D24E95" w:rsidP="00E65E45">
            <w:r w:rsidRPr="00366189">
              <w:lastRenderedPageBreak/>
              <w:t>1.</w:t>
            </w:r>
          </w:p>
        </w:tc>
        <w:tc>
          <w:tcPr>
            <w:tcW w:w="3351" w:type="dxa"/>
          </w:tcPr>
          <w:p w14:paraId="76DEF9BC" w14:textId="77777777" w:rsidR="00D24E95" w:rsidRPr="00686BB5" w:rsidRDefault="00D24E95" w:rsidP="00E65E45">
            <w:pPr>
              <w:ind w:left="-76"/>
              <w:outlineLvl w:val="0"/>
              <w:rPr>
                <w:b/>
                <w:iCs/>
              </w:rPr>
            </w:pPr>
            <w:r w:rsidRPr="00686BB5">
              <w:rPr>
                <w:iCs/>
              </w:rPr>
              <w:t xml:space="preserve">Группы раннего возраста </w:t>
            </w:r>
          </w:p>
        </w:tc>
        <w:tc>
          <w:tcPr>
            <w:tcW w:w="1943" w:type="dxa"/>
          </w:tcPr>
          <w:p w14:paraId="631F9163" w14:textId="77777777" w:rsidR="00D24E95" w:rsidRPr="00866C1A" w:rsidRDefault="00D24E95" w:rsidP="00E65E45">
            <w:r w:rsidRPr="00866C1A">
              <w:t>2</w:t>
            </w:r>
          </w:p>
        </w:tc>
        <w:tc>
          <w:tcPr>
            <w:tcW w:w="1943" w:type="dxa"/>
          </w:tcPr>
          <w:p w14:paraId="4D1978FA" w14:textId="77777777" w:rsidR="00D24E95" w:rsidRPr="00291785" w:rsidRDefault="00D24E95" w:rsidP="00E65E45">
            <w:r w:rsidRPr="00291785">
              <w:t>30</w:t>
            </w:r>
          </w:p>
        </w:tc>
        <w:tc>
          <w:tcPr>
            <w:tcW w:w="1943" w:type="dxa"/>
          </w:tcPr>
          <w:p w14:paraId="6542EBE1" w14:textId="77777777" w:rsidR="00D24E95" w:rsidRPr="008E2F02" w:rsidRDefault="00D86E22" w:rsidP="00E65E45">
            <w:r>
              <w:t>19</w:t>
            </w:r>
          </w:p>
        </w:tc>
      </w:tr>
      <w:tr w:rsidR="00D24E95" w14:paraId="4F5B75F6" w14:textId="77777777" w:rsidTr="000612AC">
        <w:tc>
          <w:tcPr>
            <w:tcW w:w="534" w:type="dxa"/>
          </w:tcPr>
          <w:p w14:paraId="260CC7DE" w14:textId="77777777" w:rsidR="00D24E95" w:rsidRPr="00366189" w:rsidRDefault="00D24E95" w:rsidP="00E65E45"/>
        </w:tc>
        <w:tc>
          <w:tcPr>
            <w:tcW w:w="3351" w:type="dxa"/>
          </w:tcPr>
          <w:p w14:paraId="535C479E" w14:textId="77777777" w:rsidR="00D24E95" w:rsidRPr="00686BB5" w:rsidRDefault="00D24E95" w:rsidP="00E65E45">
            <w:pPr>
              <w:ind w:left="-76"/>
              <w:outlineLvl w:val="0"/>
              <w:rPr>
                <w:b/>
                <w:iCs/>
              </w:rPr>
            </w:pPr>
            <w:r w:rsidRPr="00686BB5">
              <w:rPr>
                <w:iCs/>
              </w:rPr>
              <w:t xml:space="preserve">Группы дошкольного возраста </w:t>
            </w:r>
          </w:p>
        </w:tc>
        <w:tc>
          <w:tcPr>
            <w:tcW w:w="1943" w:type="dxa"/>
          </w:tcPr>
          <w:p w14:paraId="16346C8A" w14:textId="77777777" w:rsidR="00D24E95" w:rsidRPr="00866C1A" w:rsidRDefault="00D24E95" w:rsidP="00D24E95">
            <w:r>
              <w:t>6</w:t>
            </w:r>
          </w:p>
        </w:tc>
        <w:tc>
          <w:tcPr>
            <w:tcW w:w="1943" w:type="dxa"/>
          </w:tcPr>
          <w:p w14:paraId="7434B270" w14:textId="77777777" w:rsidR="00D24E95" w:rsidRPr="00291785" w:rsidRDefault="00D24E95" w:rsidP="00E65E45">
            <w:r>
              <w:t>9</w:t>
            </w:r>
            <w:r w:rsidRPr="00291785">
              <w:t>8</w:t>
            </w:r>
          </w:p>
        </w:tc>
        <w:tc>
          <w:tcPr>
            <w:tcW w:w="1943" w:type="dxa"/>
          </w:tcPr>
          <w:p w14:paraId="24AE5765" w14:textId="77777777" w:rsidR="00D24E95" w:rsidRPr="008E2F02" w:rsidRDefault="00D86E22" w:rsidP="00E65E45">
            <w:r>
              <w:t>87</w:t>
            </w:r>
          </w:p>
        </w:tc>
      </w:tr>
      <w:tr w:rsidR="00D24E95" w14:paraId="381406A3" w14:textId="77777777" w:rsidTr="000612AC">
        <w:tc>
          <w:tcPr>
            <w:tcW w:w="534" w:type="dxa"/>
          </w:tcPr>
          <w:p w14:paraId="02C94805" w14:textId="77777777" w:rsidR="00D24E95" w:rsidRPr="00366189" w:rsidRDefault="00D24E95" w:rsidP="00E65E45"/>
        </w:tc>
        <w:tc>
          <w:tcPr>
            <w:tcW w:w="3351" w:type="dxa"/>
          </w:tcPr>
          <w:p w14:paraId="7EDC9FA2" w14:textId="77777777" w:rsidR="00D24E95" w:rsidRPr="00686BB5" w:rsidRDefault="00D24E95" w:rsidP="00E65E45">
            <w:pPr>
              <w:ind w:left="-76"/>
              <w:outlineLvl w:val="0"/>
              <w:rPr>
                <w:b/>
              </w:rPr>
            </w:pPr>
            <w:r w:rsidRPr="00686BB5">
              <w:t>из них:</w:t>
            </w:r>
          </w:p>
          <w:p w14:paraId="70E5166B" w14:textId="77777777" w:rsidR="00D24E95" w:rsidRPr="00686BB5" w:rsidRDefault="00D24E95" w:rsidP="00E65E45">
            <w:pPr>
              <w:ind w:left="-76"/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- </w:t>
            </w:r>
            <w:r w:rsidRPr="00686BB5">
              <w:rPr>
                <w:i/>
              </w:rPr>
              <w:t>специальные группы для детей с нарушением речи;</w:t>
            </w:r>
          </w:p>
          <w:p w14:paraId="1F99EE80" w14:textId="77777777" w:rsidR="00D24E95" w:rsidRPr="00686BB5" w:rsidRDefault="00D24E95" w:rsidP="00E65E45">
            <w:pPr>
              <w:ind w:left="-76"/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- </w:t>
            </w:r>
            <w:r w:rsidRPr="00686BB5">
              <w:rPr>
                <w:i/>
              </w:rPr>
              <w:t>специальные группы для детей с нарушением опорно-двигательного аппарата;</w:t>
            </w:r>
          </w:p>
          <w:p w14:paraId="6F5F6011" w14:textId="77777777" w:rsidR="00D24E95" w:rsidRPr="00686BB5" w:rsidRDefault="00D24E95" w:rsidP="00E65E45">
            <w:pPr>
              <w:ind w:left="-76"/>
              <w:outlineLvl w:val="0"/>
              <w:rPr>
                <w:b/>
              </w:rPr>
            </w:pPr>
            <w:r>
              <w:rPr>
                <w:i/>
              </w:rPr>
              <w:t xml:space="preserve">- </w:t>
            </w:r>
            <w:r w:rsidRPr="00686BB5">
              <w:rPr>
                <w:i/>
              </w:rPr>
              <w:t>общие группы</w:t>
            </w:r>
          </w:p>
        </w:tc>
        <w:tc>
          <w:tcPr>
            <w:tcW w:w="1943" w:type="dxa"/>
          </w:tcPr>
          <w:p w14:paraId="38F55587" w14:textId="77777777" w:rsidR="00D24E95" w:rsidRDefault="00D24E95" w:rsidP="00E65E45"/>
          <w:p w14:paraId="36DEDE81" w14:textId="77777777" w:rsidR="00D24E95" w:rsidRDefault="00D24E95" w:rsidP="00E65E45">
            <w:r>
              <w:t>1</w:t>
            </w:r>
          </w:p>
          <w:p w14:paraId="1F0AD920" w14:textId="77777777" w:rsidR="00D24E95" w:rsidRDefault="00D24E95" w:rsidP="00E65E45"/>
          <w:p w14:paraId="7E38676E" w14:textId="77777777" w:rsidR="00D24E95" w:rsidRPr="00866C1A" w:rsidRDefault="00D24E95" w:rsidP="00E65E45">
            <w:r>
              <w:t>1</w:t>
            </w:r>
          </w:p>
        </w:tc>
        <w:tc>
          <w:tcPr>
            <w:tcW w:w="1943" w:type="dxa"/>
          </w:tcPr>
          <w:p w14:paraId="54E4D9C0" w14:textId="77777777" w:rsidR="00D24E95" w:rsidRPr="00291785" w:rsidRDefault="00D24E95" w:rsidP="00E65E45"/>
        </w:tc>
        <w:tc>
          <w:tcPr>
            <w:tcW w:w="1943" w:type="dxa"/>
          </w:tcPr>
          <w:p w14:paraId="6A827F14" w14:textId="77777777" w:rsidR="00D24E95" w:rsidRDefault="00D24E95" w:rsidP="00E65E45"/>
          <w:p w14:paraId="2B52046C" w14:textId="77777777" w:rsidR="00D86E22" w:rsidRDefault="00D86E22" w:rsidP="00E65E45">
            <w:r>
              <w:t>9</w:t>
            </w:r>
          </w:p>
          <w:p w14:paraId="04807B21" w14:textId="77777777" w:rsidR="00D86E22" w:rsidRDefault="00D86E22" w:rsidP="00E65E45"/>
          <w:p w14:paraId="500056F0" w14:textId="77777777" w:rsidR="00D86E22" w:rsidRPr="008E2F02" w:rsidRDefault="00D86E22" w:rsidP="00E65E45">
            <w:r>
              <w:t>10</w:t>
            </w:r>
          </w:p>
        </w:tc>
      </w:tr>
      <w:tr w:rsidR="00D24E95" w14:paraId="17894C4C" w14:textId="77777777" w:rsidTr="000612AC">
        <w:tc>
          <w:tcPr>
            <w:tcW w:w="534" w:type="dxa"/>
          </w:tcPr>
          <w:p w14:paraId="734F5FB2" w14:textId="77777777" w:rsidR="00D24E95" w:rsidRPr="00366189" w:rsidRDefault="00D24E95" w:rsidP="00E65E45"/>
        </w:tc>
        <w:tc>
          <w:tcPr>
            <w:tcW w:w="3351" w:type="dxa"/>
          </w:tcPr>
          <w:p w14:paraId="4717309E" w14:textId="77777777" w:rsidR="00D24E95" w:rsidRPr="00686BB5" w:rsidRDefault="00D24E95" w:rsidP="00E65E45">
            <w:pPr>
              <w:ind w:left="-76"/>
              <w:jc w:val="both"/>
              <w:outlineLvl w:val="0"/>
              <w:rPr>
                <w:b/>
              </w:rPr>
            </w:pPr>
            <w:r w:rsidRPr="00686BB5">
              <w:t>Режим работы групп:</w:t>
            </w:r>
          </w:p>
          <w:p w14:paraId="5FB0E81A" w14:textId="77777777" w:rsidR="00D24E95" w:rsidRPr="00686BB5" w:rsidRDefault="00D24E95" w:rsidP="00E65E45">
            <w:pPr>
              <w:ind w:left="-76"/>
              <w:outlineLvl w:val="0"/>
              <w:rPr>
                <w:b/>
              </w:rPr>
            </w:pPr>
            <w:r w:rsidRPr="00686BB5">
              <w:t>10,5 часов</w:t>
            </w:r>
          </w:p>
          <w:p w14:paraId="20C50AF5" w14:textId="77777777" w:rsidR="00D24E95" w:rsidRDefault="00D24E95" w:rsidP="00E65E45">
            <w:pPr>
              <w:ind w:left="-76"/>
              <w:outlineLvl w:val="0"/>
            </w:pPr>
          </w:p>
          <w:p w14:paraId="424226DB" w14:textId="77777777" w:rsidR="00D24E95" w:rsidRPr="00686BB5" w:rsidRDefault="00D24E95" w:rsidP="00E65E45">
            <w:pPr>
              <w:ind w:left="-76"/>
              <w:outlineLvl w:val="0"/>
              <w:rPr>
                <w:b/>
              </w:rPr>
            </w:pPr>
            <w:r w:rsidRPr="00686BB5">
              <w:t>12 часов</w:t>
            </w:r>
          </w:p>
        </w:tc>
        <w:tc>
          <w:tcPr>
            <w:tcW w:w="1943" w:type="dxa"/>
          </w:tcPr>
          <w:p w14:paraId="7ED96ED4" w14:textId="77777777" w:rsidR="00D24E95" w:rsidRDefault="00D24E95" w:rsidP="00E65E45">
            <w:r>
              <w:t>6</w:t>
            </w:r>
          </w:p>
          <w:p w14:paraId="767DC1F5" w14:textId="77777777" w:rsidR="00D24E95" w:rsidRDefault="00D24E95" w:rsidP="00E65E45"/>
          <w:p w14:paraId="5186D973" w14:textId="77777777" w:rsidR="00D24E95" w:rsidRDefault="00D24E95" w:rsidP="00E65E45"/>
          <w:p w14:paraId="3D50FDF3" w14:textId="77777777" w:rsidR="00D24E95" w:rsidRPr="00866C1A" w:rsidRDefault="00D24E95" w:rsidP="00E65E45">
            <w:r>
              <w:t>2</w:t>
            </w:r>
          </w:p>
        </w:tc>
        <w:tc>
          <w:tcPr>
            <w:tcW w:w="1943" w:type="dxa"/>
          </w:tcPr>
          <w:p w14:paraId="672B1FB4" w14:textId="77777777" w:rsidR="00D24E95" w:rsidRDefault="00D86E22" w:rsidP="00E65E45">
            <w:r>
              <w:t>93</w:t>
            </w:r>
          </w:p>
          <w:p w14:paraId="7C6C20B7" w14:textId="77777777" w:rsidR="00D24E95" w:rsidRDefault="00D24E95" w:rsidP="00E65E45"/>
          <w:p w14:paraId="5B301500" w14:textId="77777777" w:rsidR="00D24E95" w:rsidRDefault="00D24E95" w:rsidP="00E65E45"/>
          <w:p w14:paraId="5EA2790A" w14:textId="77777777" w:rsidR="00D24E95" w:rsidRPr="00291785" w:rsidRDefault="00D24E95" w:rsidP="00E65E45">
            <w:r>
              <w:t>35</w:t>
            </w:r>
          </w:p>
        </w:tc>
        <w:tc>
          <w:tcPr>
            <w:tcW w:w="1943" w:type="dxa"/>
          </w:tcPr>
          <w:p w14:paraId="1A0A5EE2" w14:textId="77777777" w:rsidR="00D24E95" w:rsidRDefault="00D86E22" w:rsidP="00E65E45">
            <w:r>
              <w:t>76</w:t>
            </w:r>
          </w:p>
          <w:p w14:paraId="1AE6CD4F" w14:textId="77777777" w:rsidR="00D86E22" w:rsidRDefault="00D86E22" w:rsidP="00E65E45"/>
          <w:p w14:paraId="235F14EF" w14:textId="77777777" w:rsidR="00D86E22" w:rsidRDefault="00D86E22" w:rsidP="00E65E45"/>
          <w:p w14:paraId="11B2E85F" w14:textId="77777777" w:rsidR="00D86E22" w:rsidRPr="008E2F02" w:rsidRDefault="00D86E22" w:rsidP="00E65E45">
            <w:r>
              <w:t>30</w:t>
            </w:r>
          </w:p>
        </w:tc>
      </w:tr>
    </w:tbl>
    <w:p w14:paraId="0940B38A" w14:textId="77777777" w:rsidR="008A0E24" w:rsidRDefault="008A0E24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14:paraId="123463E4" w14:textId="77777777" w:rsidR="00B748E7" w:rsidRDefault="00A2290C" w:rsidP="00B748E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Социальный паспорт 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>
        <w:rPr>
          <w:rFonts w:eastAsia="Calibri" w:cstheme="minorHAnsi"/>
          <w:sz w:val="24"/>
          <w:szCs w:val="24"/>
          <w:lang w:val="ru-RU"/>
        </w:rPr>
        <w:t>24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</w:p>
    <w:p w14:paraId="7EE8E27D" w14:textId="77777777" w:rsidR="00B748E7" w:rsidRPr="00B748E7" w:rsidRDefault="00B748E7" w:rsidP="00B748E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276"/>
        <w:gridCol w:w="1417"/>
        <w:gridCol w:w="1559"/>
        <w:gridCol w:w="1134"/>
        <w:gridCol w:w="1101"/>
      </w:tblGrid>
      <w:tr w:rsidR="00A2290C" w14:paraId="1CBE4ABF" w14:textId="77777777" w:rsidTr="00A2290C">
        <w:tc>
          <w:tcPr>
            <w:tcW w:w="1242" w:type="dxa"/>
          </w:tcPr>
          <w:p w14:paraId="4745CC3F" w14:textId="77777777" w:rsidR="00A2290C" w:rsidRPr="00494511" w:rsidRDefault="00A2290C" w:rsidP="00E65E45">
            <w:r w:rsidRPr="00494511">
              <w:t>Общее кол-во детей льготных категорий</w:t>
            </w:r>
          </w:p>
        </w:tc>
        <w:tc>
          <w:tcPr>
            <w:tcW w:w="993" w:type="dxa"/>
          </w:tcPr>
          <w:p w14:paraId="5BB96A05" w14:textId="77777777" w:rsidR="00A2290C" w:rsidRPr="00494511" w:rsidRDefault="00A2290C" w:rsidP="00E65E45">
            <w:r w:rsidRPr="00494511">
              <w:t>Сироты</w:t>
            </w:r>
          </w:p>
        </w:tc>
        <w:tc>
          <w:tcPr>
            <w:tcW w:w="992" w:type="dxa"/>
          </w:tcPr>
          <w:p w14:paraId="7325398D" w14:textId="77777777" w:rsidR="00A2290C" w:rsidRPr="00494511" w:rsidRDefault="00A2290C" w:rsidP="00E65E45">
            <w:r w:rsidRPr="00494511">
              <w:t>Инвалиды</w:t>
            </w:r>
          </w:p>
        </w:tc>
        <w:tc>
          <w:tcPr>
            <w:tcW w:w="1276" w:type="dxa"/>
          </w:tcPr>
          <w:p w14:paraId="761DBA19" w14:textId="77777777" w:rsidR="00A2290C" w:rsidRPr="00494511" w:rsidRDefault="00A2290C" w:rsidP="00E65E45">
            <w:r w:rsidRPr="00494511">
              <w:t>Дети погибших ополченцев</w:t>
            </w:r>
          </w:p>
        </w:tc>
        <w:tc>
          <w:tcPr>
            <w:tcW w:w="1417" w:type="dxa"/>
          </w:tcPr>
          <w:p w14:paraId="6D79563A" w14:textId="77777777" w:rsidR="00A2290C" w:rsidRPr="00494511" w:rsidRDefault="00A2290C" w:rsidP="00E65E45">
            <w:r>
              <w:t xml:space="preserve">Дети </w:t>
            </w:r>
            <w:r w:rsidRPr="00494511">
              <w:t xml:space="preserve"> военнослужащих</w:t>
            </w:r>
          </w:p>
        </w:tc>
        <w:tc>
          <w:tcPr>
            <w:tcW w:w="1559" w:type="dxa"/>
          </w:tcPr>
          <w:p w14:paraId="62EDE6BB" w14:textId="77777777" w:rsidR="00A2290C" w:rsidRPr="00494511" w:rsidRDefault="00A2290C" w:rsidP="00E65E45">
            <w:r w:rsidRPr="00494511">
              <w:t>Дети  переселенцев</w:t>
            </w:r>
          </w:p>
        </w:tc>
        <w:tc>
          <w:tcPr>
            <w:tcW w:w="1134" w:type="dxa"/>
          </w:tcPr>
          <w:p w14:paraId="5BB970EB" w14:textId="77777777" w:rsidR="00A2290C" w:rsidRPr="00494511" w:rsidRDefault="00A2290C" w:rsidP="00E65E45">
            <w:r w:rsidRPr="00494511">
              <w:t>Многодетные</w:t>
            </w:r>
          </w:p>
        </w:tc>
        <w:tc>
          <w:tcPr>
            <w:tcW w:w="1101" w:type="dxa"/>
          </w:tcPr>
          <w:p w14:paraId="742DD12B" w14:textId="77777777" w:rsidR="00A2290C" w:rsidRPr="00494511" w:rsidRDefault="00A2290C" w:rsidP="00E65E45">
            <w:r w:rsidRPr="00494511">
              <w:t>Малообеспеченные</w:t>
            </w:r>
          </w:p>
        </w:tc>
      </w:tr>
      <w:tr w:rsidR="00A2290C" w14:paraId="79F69FF5" w14:textId="77777777" w:rsidTr="00A2290C">
        <w:tc>
          <w:tcPr>
            <w:tcW w:w="1242" w:type="dxa"/>
          </w:tcPr>
          <w:p w14:paraId="4B46390F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6007CCB7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456146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B17745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397ECB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DC1D45C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FCCA7B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FF08A4D" w14:textId="77777777" w:rsidR="00A2290C" w:rsidRDefault="00A2290C" w:rsidP="005C31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563811B" w14:textId="77777777" w:rsidR="00041F32" w:rsidRPr="006B5111" w:rsidRDefault="00041F32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B5111">
        <w:rPr>
          <w:rFonts w:cstheme="minorHAnsi"/>
          <w:sz w:val="24"/>
          <w:szCs w:val="24"/>
          <w:lang w:val="ru-RU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</w:t>
      </w:r>
      <w:r w:rsidR="006B5111">
        <w:rPr>
          <w:rFonts w:cstheme="minorHAnsi"/>
          <w:sz w:val="24"/>
          <w:szCs w:val="24"/>
          <w:lang w:val="ru-RU"/>
        </w:rPr>
        <w:t xml:space="preserve"> задач </w:t>
      </w:r>
      <w:r w:rsidRPr="006B5111">
        <w:rPr>
          <w:rFonts w:cstheme="minorHAnsi"/>
          <w:sz w:val="24"/>
          <w:szCs w:val="24"/>
          <w:lang w:val="ru-RU"/>
        </w:rPr>
        <w:t>осуществляется в разных формах совместной деятельности взрослых и детей,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Pr="006B5111">
        <w:rPr>
          <w:rFonts w:cstheme="minorHAnsi"/>
          <w:sz w:val="24"/>
          <w:szCs w:val="24"/>
          <w:lang w:val="ru-RU"/>
        </w:rPr>
        <w:t>а также самостоятельной деятельности детей.</w:t>
      </w:r>
    </w:p>
    <w:p w14:paraId="555C891A" w14:textId="77777777" w:rsidR="00041F32" w:rsidRDefault="00D27360" w:rsidP="00ED609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Образовательный процесс ГКДОУ строил</w:t>
      </w:r>
      <w:r w:rsidR="00041F32" w:rsidRPr="006B5111">
        <w:rPr>
          <w:rFonts w:cstheme="minorHAnsi"/>
          <w:sz w:val="24"/>
          <w:szCs w:val="24"/>
          <w:lang w:val="ru-RU"/>
        </w:rPr>
        <w:t>ся, прежде всего, на индивидуальном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подходе к детям, создании благоприятного микроклимата в группе на основе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интересного диалогического общения.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 xml:space="preserve">Задачи </w:t>
      </w:r>
      <w:r>
        <w:rPr>
          <w:rFonts w:cstheme="minorHAnsi"/>
          <w:sz w:val="24"/>
          <w:szCs w:val="24"/>
          <w:lang w:val="ru-RU"/>
        </w:rPr>
        <w:t>работы на учебный год формулировались</w:t>
      </w:r>
      <w:r w:rsidR="00041F32" w:rsidRPr="006B5111">
        <w:rPr>
          <w:rFonts w:cstheme="minorHAnsi"/>
          <w:sz w:val="24"/>
          <w:szCs w:val="24"/>
          <w:lang w:val="ru-RU"/>
        </w:rPr>
        <w:t xml:space="preserve"> с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учётом результатов оценки уровня освоения детьми содержания образовательной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программы. Они направлены на сохранение и укрепление здоровья воспитанников,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раскрытие творческого потенциала ребенка, на развитие культуры, нравственности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и решение определённых образовательных задач, а также повышения квалификации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педагогов и обеспечения эффективности взаимодействия с родителями в решении</w:t>
      </w:r>
      <w:r w:rsidR="006B5111">
        <w:rPr>
          <w:rFonts w:cstheme="minorHAnsi"/>
          <w:sz w:val="24"/>
          <w:szCs w:val="24"/>
          <w:lang w:val="ru-RU"/>
        </w:rPr>
        <w:t xml:space="preserve"> </w:t>
      </w:r>
      <w:r w:rsidR="00041F32" w:rsidRPr="006B5111">
        <w:rPr>
          <w:rFonts w:cstheme="minorHAnsi"/>
          <w:sz w:val="24"/>
          <w:szCs w:val="24"/>
          <w:lang w:val="ru-RU"/>
        </w:rPr>
        <w:t>образовательных задач.</w:t>
      </w:r>
    </w:p>
    <w:p w14:paraId="5A048F4C" w14:textId="77777777" w:rsidR="0030091C" w:rsidRPr="004D59C4" w:rsidRDefault="0030091C" w:rsidP="00ED609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FA432D" w14:textId="77777777" w:rsidR="00F07E04" w:rsidRPr="00F07E04" w:rsidRDefault="00FA2C85" w:rsidP="00ED609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</w:p>
    <w:p w14:paraId="4AF01D1E" w14:textId="77777777" w:rsidR="00ED6095" w:rsidRPr="00E34540" w:rsidRDefault="00F07E04" w:rsidP="00A2290C">
      <w:pPr>
        <w:pStyle w:val="Default"/>
        <w:ind w:firstLine="709"/>
        <w:jc w:val="both"/>
        <w:rPr>
          <w:color w:val="auto"/>
        </w:rPr>
      </w:pPr>
      <w:r w:rsidRPr="00E34540">
        <w:rPr>
          <w:rFonts w:eastAsia="Calibri" w:cstheme="minorHAnsi"/>
        </w:rPr>
        <w:t>ГКДОУ «Детский сад № 24 г.о. Харцызск» ДНР</w:t>
      </w:r>
      <w:r w:rsidRPr="00E34540">
        <w:t xml:space="preserve"> </w:t>
      </w:r>
      <w:r w:rsidRPr="00E34540">
        <w:rPr>
          <w:color w:val="auto"/>
        </w:rPr>
        <w:t>реализует программу воспитания и календарный план воспитательной работы, которые являются частью основной образовательной про</w:t>
      </w:r>
      <w:r w:rsidR="00ED6095" w:rsidRPr="00E34540">
        <w:rPr>
          <w:color w:val="auto"/>
        </w:rPr>
        <w:t>граммы дошкольного образования.</w:t>
      </w:r>
      <w:r w:rsidRPr="00E34540">
        <w:rPr>
          <w:color w:val="auto"/>
        </w:rPr>
        <w:t xml:space="preserve"> Основные направления рабочей программы воспитания </w:t>
      </w:r>
      <w:r w:rsidR="00ED6095" w:rsidRPr="00E34540">
        <w:rPr>
          <w:rFonts w:eastAsia="Calibri" w:cstheme="minorHAnsi"/>
        </w:rPr>
        <w:t>ГКДОУ «Детский сад № 24 г.о. Харцызск» ДНР</w:t>
      </w:r>
      <w:r w:rsidRPr="00E34540">
        <w:rPr>
          <w:color w:val="auto"/>
        </w:rPr>
        <w:t>:</w:t>
      </w:r>
    </w:p>
    <w:p w14:paraId="7899E6D4" w14:textId="7B6B622D" w:rsidR="00F07E04" w:rsidRPr="00E34540" w:rsidRDefault="00E34540" w:rsidP="00A2290C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4E7CEB">
        <w:rPr>
          <w:color w:val="auto"/>
        </w:rPr>
        <w:t xml:space="preserve"> </w:t>
      </w:r>
      <w:r>
        <w:rPr>
          <w:color w:val="auto"/>
        </w:rPr>
        <w:t>п</w:t>
      </w:r>
      <w:r w:rsidR="00F07E04" w:rsidRPr="00E34540">
        <w:rPr>
          <w:color w:val="auto"/>
        </w:rPr>
        <w:t>атриотическое воспитание - в основу заложены ценности о Родине и природе;</w:t>
      </w:r>
    </w:p>
    <w:p w14:paraId="4339588A" w14:textId="16F8EC12" w:rsidR="00F07E04" w:rsidRPr="00E34540" w:rsidRDefault="00F07E04" w:rsidP="00A2290C">
      <w:pPr>
        <w:pStyle w:val="Default"/>
        <w:jc w:val="both"/>
        <w:rPr>
          <w:color w:val="auto"/>
        </w:rPr>
      </w:pPr>
      <w:r w:rsidRPr="00E34540">
        <w:rPr>
          <w:color w:val="auto"/>
        </w:rPr>
        <w:t>-</w:t>
      </w:r>
      <w:r w:rsidR="004E7CEB">
        <w:rPr>
          <w:color w:val="auto"/>
        </w:rPr>
        <w:t xml:space="preserve"> п</w:t>
      </w:r>
      <w:r w:rsidRPr="00E34540">
        <w:rPr>
          <w:color w:val="auto"/>
        </w:rPr>
        <w:t>ознавательное развитие - в основу заложены знания;</w:t>
      </w:r>
    </w:p>
    <w:p w14:paraId="0A0673FD" w14:textId="556A1C0D" w:rsidR="00F07E04" w:rsidRPr="00E34540" w:rsidRDefault="00F07E04" w:rsidP="00A2290C">
      <w:pPr>
        <w:pStyle w:val="Default"/>
        <w:jc w:val="both"/>
        <w:rPr>
          <w:color w:val="auto"/>
        </w:rPr>
      </w:pPr>
      <w:r w:rsidRPr="00E34540">
        <w:rPr>
          <w:color w:val="auto"/>
        </w:rPr>
        <w:t>-</w:t>
      </w:r>
      <w:r w:rsidR="004E7CEB">
        <w:rPr>
          <w:color w:val="auto"/>
        </w:rPr>
        <w:t xml:space="preserve"> ф</w:t>
      </w:r>
      <w:r w:rsidRPr="00E34540">
        <w:rPr>
          <w:color w:val="auto"/>
        </w:rPr>
        <w:t>изическое направление</w:t>
      </w:r>
      <w:r w:rsidR="00ED6095" w:rsidRPr="00E34540">
        <w:rPr>
          <w:color w:val="auto"/>
        </w:rPr>
        <w:t xml:space="preserve"> </w:t>
      </w:r>
      <w:r w:rsidRPr="00E34540">
        <w:rPr>
          <w:color w:val="auto"/>
        </w:rPr>
        <w:t>- включает ценности о здоровье;</w:t>
      </w:r>
    </w:p>
    <w:p w14:paraId="349C59D2" w14:textId="5839E79A" w:rsidR="00F07E04" w:rsidRPr="00E34540" w:rsidRDefault="00F07E04" w:rsidP="00A2290C">
      <w:pPr>
        <w:pStyle w:val="Default"/>
        <w:jc w:val="both"/>
        <w:rPr>
          <w:color w:val="auto"/>
        </w:rPr>
      </w:pPr>
      <w:r w:rsidRPr="00E34540">
        <w:rPr>
          <w:color w:val="auto"/>
        </w:rPr>
        <w:t>-</w:t>
      </w:r>
      <w:r w:rsidR="004E7CEB">
        <w:rPr>
          <w:color w:val="auto"/>
        </w:rPr>
        <w:t xml:space="preserve"> с</w:t>
      </w:r>
      <w:r w:rsidRPr="00E34540">
        <w:rPr>
          <w:color w:val="auto"/>
        </w:rPr>
        <w:t>оциальное направление в основу заложены ценности о Человеке, семье, дружбе;</w:t>
      </w:r>
    </w:p>
    <w:p w14:paraId="6D2EADDF" w14:textId="37FA4CD5" w:rsidR="00F07E04" w:rsidRPr="00E34540" w:rsidRDefault="00F07E04" w:rsidP="00A2290C">
      <w:pPr>
        <w:pStyle w:val="Default"/>
        <w:jc w:val="both"/>
        <w:rPr>
          <w:color w:val="auto"/>
        </w:rPr>
      </w:pPr>
      <w:r w:rsidRPr="00E34540">
        <w:rPr>
          <w:color w:val="auto"/>
        </w:rPr>
        <w:t>-</w:t>
      </w:r>
      <w:r w:rsidR="004E7CEB">
        <w:rPr>
          <w:color w:val="auto"/>
        </w:rPr>
        <w:t xml:space="preserve"> </w:t>
      </w:r>
      <w:proofErr w:type="spellStart"/>
      <w:r w:rsidR="004E7CEB">
        <w:rPr>
          <w:color w:val="auto"/>
        </w:rPr>
        <w:t>э</w:t>
      </w:r>
      <w:r w:rsidRPr="00E34540">
        <w:rPr>
          <w:color w:val="auto"/>
        </w:rPr>
        <w:t>тико</w:t>
      </w:r>
      <w:proofErr w:type="spellEnd"/>
      <w:r w:rsidRPr="00E34540">
        <w:rPr>
          <w:color w:val="auto"/>
        </w:rPr>
        <w:t xml:space="preserve"> - эстетическое направление включает в основу - культуру и красоту.</w:t>
      </w:r>
    </w:p>
    <w:p w14:paraId="32D12306" w14:textId="77777777" w:rsidR="00FA2C85" w:rsidRPr="00E34540" w:rsidRDefault="00FA2C85" w:rsidP="00A2290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34540">
        <w:rPr>
          <w:rFonts w:cstheme="minorHAnsi"/>
          <w:sz w:val="24"/>
          <w:szCs w:val="24"/>
          <w:lang w:val="ru-RU"/>
        </w:rPr>
        <w:t>Чтобы выбрать стратегию воспитательной работы, в 2024 году проводился анализ состава семей воспитанников.</w:t>
      </w:r>
    </w:p>
    <w:p w14:paraId="1C395CF2" w14:textId="77777777" w:rsidR="008A0E24" w:rsidRPr="00E34540" w:rsidRDefault="004A0C57" w:rsidP="005C31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540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 семей </w:t>
      </w:r>
      <w:r w:rsidR="008A7E3E" w:rsidRPr="00E3454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E34540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B748E7" w:rsidRPr="00E345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AF797E" w14:textId="77777777" w:rsidR="00B748E7" w:rsidRPr="004A1781" w:rsidRDefault="00B748E7" w:rsidP="005C31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984"/>
        <w:gridCol w:w="5462"/>
      </w:tblGrid>
      <w:tr w:rsidR="004A0C57" w:rsidRPr="00E34540" w14:paraId="7159DD31" w14:textId="77777777" w:rsidTr="00A2290C">
        <w:trPr>
          <w:trHeight w:val="48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4BED9" w14:textId="77777777" w:rsidR="004A0C57" w:rsidRPr="008A0E24" w:rsidRDefault="004A0C57" w:rsidP="008A0E2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7023" w14:textId="77777777" w:rsidR="004A0C57" w:rsidRPr="008A0E24" w:rsidRDefault="004A0C57" w:rsidP="008A0E2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CB85F" w14:textId="77777777" w:rsidR="004A0C57" w:rsidRPr="008A0E24" w:rsidRDefault="004A0C57" w:rsidP="008A0E2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Процент </w:t>
            </w:r>
            <w:r w:rsid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A0C57" w:rsidRPr="00ED6095" w14:paraId="424BDE91" w14:textId="77777777" w:rsidTr="008A0E2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81FC" w14:textId="77777777" w:rsidR="004A0C57" w:rsidRPr="008A0E24" w:rsidRDefault="004A0C57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="008A7E3E"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6AA7" w14:textId="77777777" w:rsidR="004A0C57" w:rsidRPr="008A0E24" w:rsidRDefault="00DB1C8C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lang w:val="ru-RU"/>
              </w:rPr>
              <w:t>75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54CD" w14:textId="77777777" w:rsidR="004A0C57" w:rsidRPr="008A0E24" w:rsidRDefault="00DB1C8C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4A0C57" w:rsidRPr="00ED6095" w14:paraId="0BFDAB5A" w14:textId="77777777" w:rsidTr="008A0E2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2CF3" w14:textId="77777777" w:rsidR="004A0C57" w:rsidRPr="008A0E24" w:rsidRDefault="004A0C57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Неполная </w:t>
            </w:r>
            <w:r w:rsidR="008A7E3E"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6308" w14:textId="77777777" w:rsidR="004A0C57" w:rsidRPr="008A0E24" w:rsidRDefault="00DB1C8C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1462" w14:textId="77777777" w:rsidR="004A0C57" w:rsidRPr="008A0E24" w:rsidRDefault="00DB1C8C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</w:tr>
      <w:tr w:rsidR="004A0C57" w:rsidRPr="00ED6095" w14:paraId="3EF2B60F" w14:textId="77777777" w:rsidTr="008A0E2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5491" w14:textId="77777777" w:rsidR="004A0C57" w:rsidRPr="008A0E24" w:rsidRDefault="008A7E3E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Многодетная семья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1359" w14:textId="77777777" w:rsidR="004A0C57" w:rsidRPr="008A0E24" w:rsidRDefault="004A0C57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FA8D" w14:textId="77777777" w:rsidR="004A0C57" w:rsidRPr="008A0E24" w:rsidRDefault="00DB1C8C" w:rsidP="005C310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A0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</w:tr>
    </w:tbl>
    <w:p w14:paraId="003F3831" w14:textId="77777777" w:rsidR="008A7E89" w:rsidRPr="004E7CEB" w:rsidRDefault="008A7E89" w:rsidP="008A7E89">
      <w:pPr>
        <w:pStyle w:val="Default"/>
        <w:ind w:firstLine="709"/>
        <w:jc w:val="both"/>
        <w:rPr>
          <w:color w:val="auto"/>
        </w:rPr>
      </w:pPr>
      <w:r w:rsidRPr="004E7CEB">
        <w:rPr>
          <w:color w:val="auto"/>
        </w:rPr>
        <w:t>Виды и формы организации совместной воспитательной деятельности педагогов, детей и их родителей разнообразны:</w:t>
      </w:r>
    </w:p>
    <w:p w14:paraId="145B6201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коллективные мероприятия;</w:t>
      </w:r>
    </w:p>
    <w:p w14:paraId="10CB8EAB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тематические досуги;</w:t>
      </w:r>
    </w:p>
    <w:p w14:paraId="6C2CF0D8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выставки;</w:t>
      </w:r>
    </w:p>
    <w:p w14:paraId="13207FBF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акции;</w:t>
      </w:r>
    </w:p>
    <w:p w14:paraId="60D17004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праздники;</w:t>
      </w:r>
    </w:p>
    <w:p w14:paraId="5DC33B0B" w14:textId="77777777" w:rsidR="008A7E89" w:rsidRPr="004E7CEB" w:rsidRDefault="008A7E89" w:rsidP="008A7E89">
      <w:pPr>
        <w:pStyle w:val="Default"/>
        <w:jc w:val="both"/>
        <w:rPr>
          <w:color w:val="auto"/>
        </w:rPr>
      </w:pPr>
      <w:r w:rsidRPr="004E7CEB">
        <w:rPr>
          <w:color w:val="auto"/>
        </w:rPr>
        <w:t>- квесты.</w:t>
      </w:r>
    </w:p>
    <w:p w14:paraId="25BCFCEC" w14:textId="77777777" w:rsidR="002C71C0" w:rsidRPr="004A1781" w:rsidRDefault="004A1781" w:rsidP="005C310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C71C0" w:rsidRPr="004A1781">
        <w:rPr>
          <w:rFonts w:ascii="Times New Roman" w:hAnsi="Times New Roman" w:cs="Times New Roman"/>
          <w:sz w:val="24"/>
          <w:szCs w:val="24"/>
          <w:lang w:val="ru-RU"/>
        </w:rPr>
        <w:t xml:space="preserve"> 2024 году в </w:t>
      </w:r>
      <w:r w:rsidR="002C71C0" w:rsidRPr="004A1781">
        <w:rPr>
          <w:rFonts w:eastAsia="Calibri" w:cstheme="minorHAnsi"/>
          <w:sz w:val="24"/>
          <w:szCs w:val="24"/>
          <w:lang w:val="ru-RU"/>
        </w:rPr>
        <w:t>ГКДОУ «Детский сад № 24 г.о. Харцызск» ДНР</w:t>
      </w:r>
      <w:r w:rsidR="002C71C0" w:rsidRPr="004A1781">
        <w:rPr>
          <w:rFonts w:ascii="Times New Roman" w:hAnsi="Times New Roman" w:cs="Times New Roman"/>
          <w:sz w:val="24"/>
          <w:szCs w:val="24"/>
          <w:lang w:val="ru-RU"/>
        </w:rPr>
        <w:t xml:space="preserve"> реализовывались мероприятия, приуроченные к Году семьи. 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5E3FC119" w14:textId="77777777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«Моя семья: генеалогическое древо, члены семьи»;</w:t>
      </w:r>
    </w:p>
    <w:p w14:paraId="4EDFD457" w14:textId="77777777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«Семья в сказках: отношение детей к родителям, отношения братьев и сестер»;</w:t>
      </w:r>
    </w:p>
    <w:p w14:paraId="7BE1FBE6" w14:textId="77777777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«Отдыхаем всей семьей»</w:t>
      </w:r>
      <w:r w:rsidR="005D41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898EC8" w14:textId="42D39395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составление рассказов на тему: «Моя семья</w:t>
      </w:r>
      <w:r w:rsidR="006967A1" w:rsidRPr="004A1781">
        <w:rPr>
          <w:rFonts w:ascii="Times New Roman" w:hAnsi="Times New Roman" w:cs="Times New Roman"/>
          <w:sz w:val="24"/>
          <w:szCs w:val="24"/>
          <w:lang w:val="ru-RU"/>
        </w:rPr>
        <w:t>», «С кем я живу»</w:t>
      </w:r>
      <w:r w:rsidR="004E7C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C2380D" w14:textId="0A214AB0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участие в городских акциях: «Мой папа сам</w:t>
      </w:r>
      <w:r w:rsidR="004F07E2">
        <w:rPr>
          <w:rFonts w:ascii="Times New Roman" w:hAnsi="Times New Roman" w:cs="Times New Roman"/>
          <w:sz w:val="24"/>
          <w:szCs w:val="24"/>
          <w:lang w:val="ru-RU"/>
        </w:rPr>
        <w:t>ый сильный», «Письмо солдату</w:t>
      </w:r>
      <w:r w:rsidRPr="004A1781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4E7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1781">
        <w:rPr>
          <w:rFonts w:ascii="Times New Roman" w:hAnsi="Times New Roman" w:cs="Times New Roman"/>
          <w:sz w:val="24"/>
          <w:szCs w:val="24"/>
          <w:lang w:val="ru-RU"/>
        </w:rPr>
        <w:t>«Открытка для мамы», «Наша дружная семья»;</w:t>
      </w:r>
    </w:p>
    <w:p w14:paraId="7EED3664" w14:textId="77777777" w:rsidR="002C71C0" w:rsidRPr="004A1781" w:rsidRDefault="002C71C0" w:rsidP="005C310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выставка поделок ко Дню отца «Мастерим вместе с папой»;</w:t>
      </w:r>
    </w:p>
    <w:p w14:paraId="6D4C9B34" w14:textId="77777777" w:rsidR="002C71C0" w:rsidRPr="004A1781" w:rsidRDefault="002C71C0" w:rsidP="005C310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781">
        <w:rPr>
          <w:rFonts w:ascii="Times New Roman" w:hAnsi="Times New Roman" w:cs="Times New Roman"/>
          <w:sz w:val="24"/>
          <w:szCs w:val="24"/>
          <w:lang w:val="ru-RU"/>
        </w:rPr>
        <w:t>• литературный марафон ко Дню бабушек и дедушек «Почитай мне сказку!»</w:t>
      </w:r>
      <w:r w:rsidR="005D41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EB03EA" w14:textId="77777777" w:rsidR="006967A1" w:rsidRDefault="006967A1" w:rsidP="005C310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1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проекта ЕР «Крепкая семья» и приуроченный Дню защиты детей, в рамках Года семьи был провед</w:t>
      </w:r>
      <w:r w:rsidR="004F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 праздник «Ничего нет на свете родней</w:t>
      </w:r>
      <w:r w:rsidRPr="004A1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14:paraId="090202C0" w14:textId="77777777" w:rsidR="0030091C" w:rsidRPr="00F07E04" w:rsidRDefault="0030091C" w:rsidP="004A178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3031F4" w14:textId="77777777" w:rsidR="006967A1" w:rsidRDefault="004D59C4" w:rsidP="005C310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образование.</w:t>
      </w:r>
    </w:p>
    <w:p w14:paraId="2CF92BF1" w14:textId="77777777" w:rsidR="000F7351" w:rsidRDefault="000F7351" w:rsidP="005C31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0F735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осещение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воспитанниками 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>
        <w:rPr>
          <w:rFonts w:eastAsia="Calibri" w:cstheme="minorHAnsi"/>
          <w:sz w:val="24"/>
          <w:szCs w:val="24"/>
          <w:lang w:val="ru-RU"/>
        </w:rPr>
        <w:t>24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Pr="002C7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35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учреждений дополнительного образования (кружки, секции и т.п. вне </w:t>
      </w:r>
      <w:r w:rsidR="00ED6095" w:rsidRPr="000F7351">
        <w:rPr>
          <w:rFonts w:ascii="Times New Roman" w:eastAsia="Calibri" w:hAnsi="Times New Roman" w:cs="Times New Roman"/>
          <w:sz w:val="24"/>
          <w:szCs w:val="24"/>
          <w:lang w:val="ru-RU"/>
        </w:rPr>
        <w:t>ГКДОУ</w:t>
      </w:r>
      <w:r w:rsidRPr="000F7351">
        <w:rPr>
          <w:rFonts w:ascii="Times New Roman" w:eastAsia="Calibri" w:hAnsi="Times New Roman" w:cs="Times New Roman"/>
          <w:sz w:val="24"/>
          <w:szCs w:val="24"/>
          <w:lang w:val="ru-RU"/>
        </w:rPr>
        <w:t>):</w:t>
      </w:r>
    </w:p>
    <w:p w14:paraId="6E178F45" w14:textId="77777777" w:rsidR="00B748E7" w:rsidRPr="000F7351" w:rsidRDefault="00B748E7" w:rsidP="005C31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51"/>
        <w:gridCol w:w="1937"/>
        <w:gridCol w:w="1818"/>
        <w:gridCol w:w="1760"/>
      </w:tblGrid>
      <w:tr w:rsidR="000F7351" w:rsidRPr="000F7351" w14:paraId="1EC0547E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384A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29D9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Название учреждения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829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Название кружка, секции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D053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DB6A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Количество воспитанников</w:t>
            </w:r>
          </w:p>
        </w:tc>
      </w:tr>
      <w:tr w:rsidR="000F7351" w:rsidRPr="000F7351" w14:paraId="7087DBBA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73A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169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Центр детского и юношеского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514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«А</w:t>
            </w: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rt </w:t>
            </w:r>
            <w:proofErr w:type="spellStart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Angls</w:t>
            </w:r>
            <w:proofErr w:type="spellEnd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487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4BA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6 (сред. гр.), </w:t>
            </w:r>
          </w:p>
          <w:p w14:paraId="7F801A8F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3(под. гр.)</w:t>
            </w:r>
          </w:p>
        </w:tc>
      </w:tr>
      <w:tr w:rsidR="000F7351" w:rsidRPr="000F7351" w14:paraId="405335C6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179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F06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Центр детского и юношеского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7846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 Акварель»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C6A8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1D5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 (</w:t>
            </w:r>
            <w:proofErr w:type="spellStart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подг</w:t>
            </w:r>
            <w:proofErr w:type="spellEnd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 гр.)</w:t>
            </w:r>
          </w:p>
        </w:tc>
      </w:tr>
      <w:tr w:rsidR="000F7351" w:rsidRPr="000F7351" w14:paraId="62FEC81A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CE43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84E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Центр детского и юношеского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6B9E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Эвиденс</w:t>
            </w:r>
            <w:proofErr w:type="spellEnd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59B9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F96E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 (ст. гр.)</w:t>
            </w:r>
          </w:p>
        </w:tc>
      </w:tr>
      <w:tr w:rsidR="000F7351" w:rsidRPr="000F7351" w14:paraId="451160DB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70CC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3CC4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Шахматный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124F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1C6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828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 (</w:t>
            </w:r>
            <w:proofErr w:type="spellStart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подг</w:t>
            </w:r>
            <w:proofErr w:type="spellEnd"/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 гр.)</w:t>
            </w:r>
          </w:p>
        </w:tc>
      </w:tr>
      <w:tr w:rsidR="000F7351" w:rsidRPr="000F7351" w14:paraId="37013381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81BB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CA68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Детская юношеская спортивная школа№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211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Многоборье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A6F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Рукопашный бой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05E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 (стр. гр.)</w:t>
            </w:r>
          </w:p>
        </w:tc>
      </w:tr>
      <w:tr w:rsidR="000F7351" w:rsidRPr="000F7351" w14:paraId="7F2E3425" w14:textId="77777777" w:rsidTr="000F73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15B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D390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Центр детского и юношеского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D8B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«Гармония»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3C5A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740" w14:textId="77777777" w:rsidR="000F7351" w:rsidRPr="000F7351" w:rsidRDefault="000F7351" w:rsidP="005C310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F735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 (стр. гр.)</w:t>
            </w:r>
          </w:p>
        </w:tc>
      </w:tr>
    </w:tbl>
    <w:p w14:paraId="2A935DBD" w14:textId="77777777" w:rsidR="00A75BF8" w:rsidRDefault="00A75BF8" w:rsidP="005C310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>
        <w:rPr>
          <w:rFonts w:eastAsia="Calibri" w:cstheme="minorHAnsi"/>
          <w:sz w:val="24"/>
          <w:szCs w:val="24"/>
          <w:lang w:val="ru-RU"/>
        </w:rPr>
        <w:t>24</w:t>
      </w:r>
      <w:r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Pr="002C7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функционировал кружок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«Белая ладья»</w:t>
      </w:r>
      <w:r w:rsidRPr="00A7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обучению детей игре в шахматы</w:t>
      </w:r>
      <w:r w:rsidR="000F7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7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F7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кружке</w:t>
      </w:r>
      <w:r w:rsidRPr="00A7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занимались воспитанники старших и подготовительных к школе групп (на основании заявлений родителей, законных представителей). Кружковая работа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ыла ориентирована на авторскую программу «Феникс» шахматы для дошкольников. </w:t>
      </w:r>
      <w:r w:rsidRPr="00A7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усвоения детьми задач кружка представлялись в разных формах: участие в конкурсах, соревнованиях, праздниках. Занятия проходили в групповых комнатах по подгруппам. Подбор детей в кружки велся с учетом интересов, способностей детей и их возрастных особенностей. </w:t>
      </w:r>
    </w:p>
    <w:p w14:paraId="727FDD85" w14:textId="77777777" w:rsidR="004D037F" w:rsidRDefault="004D037F" w:rsidP="005C310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3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Охват дополнительным образованием в ГКДОУ в 2024 году составил 66 процентов. </w:t>
      </w:r>
      <w:r w:rsidRPr="004D037F">
        <w:rPr>
          <w:rFonts w:eastAsia="Calibri" w:cstheme="minorHAnsi"/>
          <w:sz w:val="24"/>
          <w:szCs w:val="24"/>
          <w:lang w:val="ru-RU"/>
        </w:rPr>
        <w:t>ГКДОУ «Детский сад № 24 г.о. Харцызск» ДНР</w:t>
      </w:r>
      <w:r w:rsidR="005D4117">
        <w:rPr>
          <w:rFonts w:eastAsia="Calibri" w:cstheme="minorHAnsi"/>
          <w:sz w:val="24"/>
          <w:szCs w:val="24"/>
          <w:lang w:val="ru-RU"/>
        </w:rPr>
        <w:t>.</w:t>
      </w:r>
    </w:p>
    <w:p w14:paraId="2E622A8F" w14:textId="77777777" w:rsidR="0030091C" w:rsidRDefault="0030091C" w:rsidP="0030091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7F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D03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37F" w:rsidRPr="004D03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037F">
        <w:rPr>
          <w:rFonts w:hAnsi="Times New Roman" w:cs="Times New Roman"/>
          <w:color w:val="000000"/>
          <w:sz w:val="24"/>
          <w:szCs w:val="24"/>
          <w:lang w:val="ru-RU"/>
        </w:rPr>
        <w:t xml:space="preserve">се нормативные локальные акты в части организации образовательного процесса в </w:t>
      </w:r>
      <w:r w:rsidRPr="004D037F">
        <w:rPr>
          <w:rFonts w:eastAsia="Calibri" w:cstheme="minorHAnsi"/>
          <w:sz w:val="24"/>
          <w:szCs w:val="24"/>
          <w:lang w:val="ru-RU"/>
        </w:rPr>
        <w:t>ГКДОУ «Детский сад № 24 г.о. Харцызск» ДНР</w:t>
      </w:r>
      <w:r w:rsidRPr="004D037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 наличии. Реализуются приоритетные направления работы</w:t>
      </w:r>
      <w:r w:rsidR="004D037F" w:rsidRPr="004D037F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Организована работа по дополнительному образованию воспитанников. </w:t>
      </w:r>
      <w:r w:rsidRPr="004D03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ГКДОУ в течение отчетного периода осуществлялась в соответствии с требованиями действующего законодательства.</w:t>
      </w:r>
    </w:p>
    <w:p w14:paraId="07077184" w14:textId="77777777" w:rsidR="0030091C" w:rsidRPr="00A75BF8" w:rsidRDefault="0030091C" w:rsidP="005C310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9A85F5" w14:textId="77777777" w:rsidR="00F1784A" w:rsidRDefault="004D59C4" w:rsidP="004A17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1A11D9E7" w14:textId="77777777" w:rsidR="00AE029E" w:rsidRPr="00AE029E" w:rsidRDefault="00AE029E" w:rsidP="004A178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E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4D037F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4D037F">
        <w:rPr>
          <w:rFonts w:eastAsia="Calibri" w:cstheme="minorHAnsi"/>
          <w:sz w:val="24"/>
          <w:szCs w:val="24"/>
          <w:lang w:val="ru-RU"/>
        </w:rPr>
        <w:t>24</w:t>
      </w:r>
      <w:r w:rsidR="004D037F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="004D037F" w:rsidRPr="00AE0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>осуществляется в соответствии с действующим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>законодательством и уставом детского сада.</w:t>
      </w:r>
      <w:r w:rsidR="003B44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3B4441">
        <w:rPr>
          <w:rFonts w:ascii="Times New Roman" w:hAnsi="Times New Roman" w:cs="Times New Roman"/>
          <w:sz w:val="24"/>
          <w:szCs w:val="24"/>
          <w:lang w:val="ru-RU"/>
        </w:rPr>
        <w:t xml:space="preserve">ГКДОУ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>строится на принципах единоначалия и</w:t>
      </w:r>
      <w:r w:rsidR="003B44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>коллегиальности. Коллегиальными органами управления являются: педагогический</w:t>
      </w:r>
      <w:r w:rsidR="003B44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29E">
        <w:rPr>
          <w:rFonts w:ascii="Times New Roman" w:hAnsi="Times New Roman" w:cs="Times New Roman"/>
          <w:sz w:val="24"/>
          <w:szCs w:val="24"/>
          <w:lang w:val="ru-RU"/>
        </w:rPr>
        <w:t xml:space="preserve">совет, общее собрание работников учреждения, родительский комитет 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ГКДОУ «Детский сад № </w:t>
      </w:r>
      <w:r w:rsidR="00C12030">
        <w:rPr>
          <w:rFonts w:eastAsia="Calibri" w:cstheme="minorHAnsi"/>
          <w:sz w:val="24"/>
          <w:szCs w:val="24"/>
          <w:lang w:val="ru-RU"/>
        </w:rPr>
        <w:t>24</w:t>
      </w:r>
      <w:r w:rsidR="00C12030" w:rsidRPr="00402AC5">
        <w:rPr>
          <w:rFonts w:eastAsia="Calibri" w:cstheme="minorHAnsi"/>
          <w:sz w:val="24"/>
          <w:szCs w:val="24"/>
          <w:lang w:val="ru-RU"/>
        </w:rPr>
        <w:t xml:space="preserve"> г.о. Харцызск» ДНР</w:t>
      </w:r>
      <w:r w:rsidR="00C12030">
        <w:rPr>
          <w:rFonts w:eastAsia="Calibri" w:cstheme="minorHAnsi"/>
          <w:sz w:val="24"/>
          <w:szCs w:val="24"/>
          <w:lang w:val="ru-RU"/>
        </w:rPr>
        <w:t>.</w:t>
      </w:r>
    </w:p>
    <w:p w14:paraId="39E13ADA" w14:textId="77777777" w:rsidR="00AE029E" w:rsidRPr="00AE029E" w:rsidRDefault="00AE029E" w:rsidP="004A178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E">
        <w:rPr>
          <w:rFonts w:ascii="Times New Roman" w:hAnsi="Times New Roman" w:cs="Times New Roman"/>
          <w:sz w:val="24"/>
          <w:szCs w:val="24"/>
          <w:lang w:val="ru-RU"/>
        </w:rPr>
        <w:t>Единоличным исполнительным органом является руководитель – заведующий.</w:t>
      </w:r>
    </w:p>
    <w:p w14:paraId="109B7F0F" w14:textId="77777777" w:rsidR="00AE029E" w:rsidRDefault="00AE029E" w:rsidP="004A178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441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 детском саду</w:t>
      </w:r>
      <w:r w:rsidR="00B748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8662F54" w14:textId="77777777" w:rsidR="00B748E7" w:rsidRPr="003B4441" w:rsidRDefault="00B748E7" w:rsidP="004A178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771"/>
      </w:tblGrid>
      <w:tr w:rsidR="003B4441" w:rsidRPr="003B4441" w14:paraId="3DB205F8" w14:textId="77777777" w:rsidTr="00606AD4">
        <w:tc>
          <w:tcPr>
            <w:tcW w:w="2943" w:type="dxa"/>
          </w:tcPr>
          <w:p w14:paraId="43326AEE" w14:textId="77777777" w:rsidR="003B4441" w:rsidRPr="003B4441" w:rsidRDefault="003B4441" w:rsidP="003B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органов</w:t>
            </w:r>
          </w:p>
        </w:tc>
        <w:tc>
          <w:tcPr>
            <w:tcW w:w="6771" w:type="dxa"/>
          </w:tcPr>
          <w:p w14:paraId="003CF5E5" w14:textId="77777777" w:rsidR="003B4441" w:rsidRPr="003B4441" w:rsidRDefault="003B4441" w:rsidP="003B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4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3B4441" w:rsidRPr="00E34540" w14:paraId="012864BD" w14:textId="77777777" w:rsidTr="00606AD4">
        <w:tc>
          <w:tcPr>
            <w:tcW w:w="2943" w:type="dxa"/>
          </w:tcPr>
          <w:p w14:paraId="719BC246" w14:textId="77777777" w:rsidR="003B4441" w:rsidRPr="00D03887" w:rsidRDefault="003B4441" w:rsidP="006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771" w:type="dxa"/>
          </w:tcPr>
          <w:p w14:paraId="7F78F515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учреждения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документы учреждения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ГКДОУ</w:t>
            </w:r>
          </w:p>
          <w:p w14:paraId="5E5F17FE" w14:textId="77777777" w:rsidR="003B4441" w:rsidRDefault="003B4441" w:rsidP="00AE0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41" w14:paraId="3931BF5D" w14:textId="77777777" w:rsidTr="00606AD4">
        <w:tc>
          <w:tcPr>
            <w:tcW w:w="2943" w:type="dxa"/>
          </w:tcPr>
          <w:p w14:paraId="05AD44A3" w14:textId="77777777" w:rsidR="003B4441" w:rsidRDefault="003B4441" w:rsidP="0060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71" w:type="dxa"/>
          </w:tcPr>
          <w:p w14:paraId="632EC781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ГКДОУ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рассматривает вопросы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4A87E3C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EFF7A46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воспитательно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A0284EE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DB26C76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и принятия проекта годового плана работы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0F7C815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 методических пособий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CC37F9B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образовательного процесса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3033D11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педагогических работников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3E4A9443" w14:textId="05E90571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  <w:r w:rsidR="004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69512" w14:textId="77777777" w:rsidR="003B4441" w:rsidRDefault="003B4441" w:rsidP="00AE0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41" w:rsidRPr="00E34540" w14:paraId="09EFE9B1" w14:textId="77777777" w:rsidTr="00606AD4">
        <w:tc>
          <w:tcPr>
            <w:tcW w:w="2943" w:type="dxa"/>
          </w:tcPr>
          <w:p w14:paraId="448714DF" w14:textId="77777777" w:rsidR="003B4441" w:rsidRDefault="003B4441" w:rsidP="0060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CD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  <w:r w:rsidR="00D03887" w:rsidRPr="0041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C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03887" w:rsidRPr="0041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C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771" w:type="dxa"/>
          </w:tcPr>
          <w:p w14:paraId="0D3890CC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ГКДОУ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E179728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трудового распорядка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к ним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A0ECA72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регламентируют деятельность ГКДОУ и связаны с правами и обязанностями работников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4796D5A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ГКДОУ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164EBF0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учреждения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совершенствованию ее работы и развитию</w:t>
            </w:r>
            <w:r w:rsidR="00D0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базы</w:t>
            </w:r>
          </w:p>
          <w:p w14:paraId="77BC32A5" w14:textId="77777777" w:rsidR="003B4441" w:rsidRDefault="003B4441" w:rsidP="00AE0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41" w:rsidRPr="00E34540" w14:paraId="382F91BB" w14:textId="77777777" w:rsidTr="00606AD4">
        <w:tc>
          <w:tcPr>
            <w:tcW w:w="2943" w:type="dxa"/>
          </w:tcPr>
          <w:p w14:paraId="53E4E79E" w14:textId="77777777" w:rsidR="003B4441" w:rsidRDefault="003B4441" w:rsidP="0060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</w:t>
            </w:r>
          </w:p>
          <w:p w14:paraId="0F967AB5" w14:textId="77777777" w:rsidR="003B4441" w:rsidRDefault="003B4441" w:rsidP="0060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D03887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1AEE3139" w14:textId="77777777" w:rsidR="003B4441" w:rsidRDefault="003B4441" w:rsidP="003B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14:paraId="3EE3056A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65385B5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св</w:t>
            </w:r>
            <w:r w:rsidR="00306DAC">
              <w:rPr>
                <w:rFonts w:ascii="Times New Roman" w:hAnsi="Times New Roman" w:cs="Times New Roman"/>
                <w:sz w:val="24"/>
                <w:szCs w:val="24"/>
              </w:rPr>
              <w:t>язи между семьей и ГКДОУ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D2E31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активному участию в</w:t>
            </w:r>
            <w:r w:rsidR="00D0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DAC">
              <w:rPr>
                <w:rFonts w:ascii="Times New Roman" w:hAnsi="Times New Roman" w:cs="Times New Roman"/>
                <w:sz w:val="24"/>
                <w:szCs w:val="24"/>
              </w:rPr>
              <w:t>жизни ГКДОУ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20BE7" w14:textId="77777777" w:rsidR="003B4441" w:rsidRDefault="003B4441" w:rsidP="00606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педагогической пропаганды среди родителей</w:t>
            </w:r>
            <w:r w:rsidR="00306DAC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населения</w:t>
            </w:r>
          </w:p>
        </w:tc>
      </w:tr>
    </w:tbl>
    <w:p w14:paraId="13F69398" w14:textId="77777777" w:rsidR="00ED6095" w:rsidRPr="004E7CEB" w:rsidRDefault="00ED6095" w:rsidP="0089316B">
      <w:pPr>
        <w:pStyle w:val="Default"/>
        <w:ind w:firstLine="709"/>
        <w:jc w:val="both"/>
      </w:pPr>
      <w:r w:rsidRPr="004E7CEB">
        <w:rPr>
          <w:color w:val="auto"/>
        </w:rPr>
        <w:t xml:space="preserve"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</w:t>
      </w:r>
      <w:r w:rsidR="0089316B" w:rsidRPr="004E7CEB">
        <w:rPr>
          <w:color w:val="auto"/>
        </w:rPr>
        <w:t>устанавливаются У</w:t>
      </w:r>
      <w:r w:rsidRPr="004E7CEB">
        <w:rPr>
          <w:color w:val="auto"/>
        </w:rPr>
        <w:t>ставом учреждения в соответствии с законодательством Российской Федерации.</w:t>
      </w:r>
    </w:p>
    <w:p w14:paraId="7588EDD4" w14:textId="77777777" w:rsidR="00306DAC" w:rsidRPr="004E7CEB" w:rsidRDefault="00306DAC" w:rsidP="0089316B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EB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2024 года система управления ГКДОУ оценивается как эффективная, позволяющая учесть мнение работников и всех участников образовательных отношений. </w:t>
      </w:r>
    </w:p>
    <w:p w14:paraId="2118E663" w14:textId="77777777" w:rsidR="00D03887" w:rsidRPr="004E7CEB" w:rsidRDefault="00D03887" w:rsidP="0089316B">
      <w:pPr>
        <w:spacing w:before="0" w:before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CEB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E7C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37F" w:rsidRPr="004E7C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7CEB">
        <w:rPr>
          <w:rFonts w:hAnsi="Times New Roman" w:cs="Times New Roman"/>
          <w:color w:val="000000"/>
          <w:sz w:val="24"/>
          <w:szCs w:val="24"/>
          <w:lang w:val="ru-RU"/>
        </w:rPr>
        <w:t>труктура и механизм управления дошкольным учреждением определяют его стабильное функционирование. Управление ГКДОУ осуществляется на основе сочетания принципов единоначалия и коллегиальности на аналитическом уровне.</w:t>
      </w:r>
    </w:p>
    <w:p w14:paraId="534B2DEB" w14:textId="77777777" w:rsidR="00F1784A" w:rsidRDefault="004D59C4" w:rsidP="00795EC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4A1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 w:rsidR="008B1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14:paraId="062D74EE" w14:textId="77777777" w:rsidR="004A1781" w:rsidRDefault="00C634B4" w:rsidP="00795EC7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Образовательная деятельность в </w:t>
      </w:r>
      <w:r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г.о Харцызск» ДНР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 осуществл</w:t>
      </w:r>
      <w:r>
        <w:rPr>
          <w:rFonts w:ascii="Times New Roman" w:eastAsia="Calibri" w:hAnsi="Times New Roman" w:cs="Times New Roman"/>
          <w:sz w:val="24"/>
          <w:lang w:val="ru-RU"/>
        </w:rPr>
        <w:t>яется по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 ОП ДО</w:t>
      </w:r>
      <w:r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ГКДОУ «Детский сад № 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г.о Харцызск» ДНР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. </w:t>
      </w:r>
    </w:p>
    <w:p w14:paraId="18EB78CC" w14:textId="77777777" w:rsidR="00795EC7" w:rsidRPr="0089316B" w:rsidRDefault="00C634B4" w:rsidP="004A1781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4B4">
        <w:rPr>
          <w:rFonts w:ascii="Times New Roman" w:eastAsia="Calibri" w:hAnsi="Times New Roman" w:cs="Times New Roman"/>
          <w:sz w:val="24"/>
          <w:lang w:val="ru-RU"/>
        </w:rPr>
        <w:t>Содержание Образовательной программы включает совокупность образовательных областей: «Социально-коммуникативное развитие», «Познавательное развитие», «Речевое развитие»,  «Художественно-эстетическое развитие», «Физическое развитие», которые обеспечивают</w:t>
      </w:r>
      <w:r w:rsidRPr="00C634B4">
        <w:rPr>
          <w:rFonts w:ascii="Times New Roman" w:eastAsia="Calibri" w:hAnsi="Times New Roman" w:cs="Times New Roman"/>
          <w:bCs/>
          <w:iCs/>
          <w:sz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 личностных качеств детей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 с учетом их возрастны</w:t>
      </w:r>
      <w:r w:rsidR="004A1781">
        <w:rPr>
          <w:rFonts w:ascii="Times New Roman" w:eastAsia="Calibri" w:hAnsi="Times New Roman" w:cs="Times New Roman"/>
          <w:sz w:val="24"/>
          <w:lang w:val="ru-RU"/>
        </w:rPr>
        <w:t xml:space="preserve">х и индивидуальных особенностей. </w:t>
      </w:r>
      <w:r w:rsidR="00795EC7" w:rsidRPr="0089316B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</w:t>
      </w:r>
      <w:r w:rsidR="00795EC7">
        <w:rPr>
          <w:rFonts w:hAnsi="Times New Roman" w:cs="Times New Roman"/>
          <w:color w:val="000000"/>
          <w:sz w:val="24"/>
          <w:szCs w:val="24"/>
          <w:lang w:val="ru-RU"/>
        </w:rPr>
        <w:t xml:space="preserve"> ГКДОУ</w:t>
      </w:r>
      <w:r w:rsidR="00795EC7" w:rsidRPr="008931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85F5A4" w14:textId="77777777" w:rsidR="00795EC7" w:rsidRPr="0089316B" w:rsidRDefault="00795EC7" w:rsidP="004A1781">
      <w:pPr>
        <w:spacing w:before="0" w:beforeAutospacing="0" w:after="0" w:afterAutospacing="0"/>
        <w:ind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316B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режимные моменты; игровая деятельность;</w:t>
      </w:r>
    </w:p>
    <w:p w14:paraId="5A2D4BA6" w14:textId="77777777" w:rsidR="00795EC7" w:rsidRDefault="00795EC7" w:rsidP="004A1781">
      <w:pPr>
        <w:spacing w:before="0" w:beforeAutospacing="0" w:after="0" w:afterAutospacing="0"/>
        <w:ind w:left="360" w:right="180" w:firstLine="34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316B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</w:t>
      </w:r>
      <w:r w:rsidR="005D41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BC0C8E" w14:textId="77777777" w:rsidR="00795EC7" w:rsidRPr="0089316B" w:rsidRDefault="00795EC7" w:rsidP="004A1781">
      <w:pPr>
        <w:spacing w:before="0" w:beforeAutospacing="0" w:after="0" w:afterAutospacing="0"/>
        <w:ind w:left="360" w:right="180" w:firstLine="34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r w:rsidRPr="0089316B">
        <w:rPr>
          <w:rFonts w:hAnsi="Times New Roman" w:cs="Times New Roman"/>
          <w:color w:val="000000"/>
          <w:sz w:val="24"/>
          <w:szCs w:val="24"/>
          <w:lang w:val="ru-RU"/>
        </w:rPr>
        <w:t>ндивидуальная и подгрупповая работа;</w:t>
      </w:r>
    </w:p>
    <w:p w14:paraId="473A509E" w14:textId="77777777" w:rsidR="00795EC7" w:rsidRPr="0089316B" w:rsidRDefault="00795EC7" w:rsidP="004A1781">
      <w:pPr>
        <w:spacing w:before="0" w:beforeAutospacing="0" w:after="0" w:afterAutospacing="0"/>
        <w:ind w:left="360" w:right="180" w:firstLine="34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316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деятельность;</w:t>
      </w:r>
    </w:p>
    <w:p w14:paraId="23339D9C" w14:textId="77777777" w:rsidR="00795EC7" w:rsidRPr="00A35A91" w:rsidRDefault="00795EC7" w:rsidP="004A1781">
      <w:pPr>
        <w:spacing w:before="0" w:beforeAutospacing="0" w:after="0" w:afterAutospacing="0"/>
        <w:ind w:left="360" w:right="180" w:firstLine="34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316B">
        <w:rPr>
          <w:rFonts w:hAnsi="Times New Roman" w:cs="Times New Roman"/>
          <w:color w:val="000000"/>
          <w:sz w:val="24"/>
          <w:szCs w:val="24"/>
          <w:lang w:val="ru-RU"/>
        </w:rPr>
        <w:t>опыты и экспериментирование.</w:t>
      </w:r>
    </w:p>
    <w:p w14:paraId="0E3225D8" w14:textId="77777777" w:rsidR="00C634B4" w:rsidRDefault="00C634B4" w:rsidP="00C634B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634B4">
        <w:rPr>
          <w:rFonts w:ascii="Times New Roman" w:eastAsia="Calibri" w:hAnsi="Times New Roman" w:cs="Times New Roman"/>
          <w:sz w:val="24"/>
          <w:lang w:val="ru-RU"/>
        </w:rPr>
        <w:t>В части образовательной программы, формируемой участниками образовательных отношений, реализуются парциальные программы:</w:t>
      </w:r>
    </w:p>
    <w:p w14:paraId="34E27D7A" w14:textId="15AC2CC5" w:rsidR="007A7177" w:rsidRDefault="007A7177" w:rsidP="007A7177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- Парциальная программа духовно-нравственного воспитания детей 5-7 лет «С чистым сердцем»/ Белоусова</w:t>
      </w:r>
      <w:r w:rsidRPr="007A717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Р.Ю., Егорова</w:t>
      </w:r>
      <w:r w:rsidRPr="007A717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А.Н., Калинкин</w:t>
      </w:r>
      <w:r w:rsidRPr="007A717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Ю.С. –</w:t>
      </w:r>
      <w:r w:rsidR="005D4117">
        <w:rPr>
          <w:rFonts w:ascii="Times New Roman" w:eastAsia="Calibri" w:hAnsi="Times New Roman" w:cs="Times New Roman"/>
          <w:sz w:val="24"/>
          <w:lang w:val="ru-RU"/>
        </w:rPr>
        <w:t xml:space="preserve"> М:</w:t>
      </w:r>
      <w:r w:rsidR="004E7CEB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5D4117">
        <w:rPr>
          <w:rFonts w:ascii="Times New Roman" w:eastAsia="Calibri" w:hAnsi="Times New Roman" w:cs="Times New Roman"/>
          <w:sz w:val="24"/>
          <w:lang w:val="ru-RU"/>
        </w:rPr>
        <w:t>ООО «Русское слово – ученик»;</w:t>
      </w:r>
    </w:p>
    <w:p w14:paraId="6FF47906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- Программа «Наш дом – природа» Рыжов Н.А.-М.6 ЛИНКА – Пресс,2017;</w:t>
      </w:r>
    </w:p>
    <w:p w14:paraId="10D3D4DE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- Программа познавательного развития детей 3-7 лет «Ребенок и окружающий мир» </w:t>
      </w:r>
      <w:proofErr w:type="spellStart"/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Бережнова</w:t>
      </w:r>
      <w:proofErr w:type="spellEnd"/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О.В., Тимофеева Л.Л.. – М.;БИНОМ, Лаборатория знаний,2019;</w:t>
      </w:r>
    </w:p>
    <w:p w14:paraId="2999FB87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634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C634B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Программу «Развитие речи у детей дошкольного возраста» Ушакова О.С. М: Творческий центр «Сфера»,2017.- 202с.;</w:t>
      </w:r>
    </w:p>
    <w:p w14:paraId="13532A56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</w:pPr>
      <w:r w:rsidRPr="00C634B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- Программа художественно – эстетического развития детей 2-7 лет в изобразительной деятельности  «Цветные ладошки», Лыкова И.А. – М.:ИД «Цветной мир»,2019. -136с. 16-е</w:t>
      </w:r>
    </w:p>
    <w:p w14:paraId="788BD2DF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634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Парциальная общеобразовательная программа</w:t>
      </w:r>
      <w:r w:rsidRPr="00C634B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 xml:space="preserve"> Л.И. </w:t>
      </w:r>
      <w:proofErr w:type="spellStart"/>
      <w:r w:rsidRPr="00C634B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Пензулаева</w:t>
      </w:r>
      <w:proofErr w:type="spellEnd"/>
      <w:r w:rsidRPr="00C634B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 xml:space="preserve"> «Физическая культура в детском саду. – М.: МОЗАИКА – СИНТЕЗ,2020.;</w:t>
      </w:r>
    </w:p>
    <w:p w14:paraId="2725A69B" w14:textId="77777777" w:rsidR="00C634B4" w:rsidRPr="00C634B4" w:rsidRDefault="00C634B4" w:rsidP="00C634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- Программа по музыкальному воспитанию детей дошкольного возра</w:t>
      </w:r>
      <w:r w:rsidR="007A717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ста Каплунова И., </w:t>
      </w:r>
      <w:proofErr w:type="spellStart"/>
      <w:r w:rsidR="007A717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Новоскольцева</w:t>
      </w:r>
      <w:proofErr w:type="spellEnd"/>
      <w:r w:rsidR="007A717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C634B4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И. «Ладошки». Рекомендовано Комитетом по образованию г. Санкт-Петербург,2010. Переиздано, дополнено с изменениями2015г.;</w:t>
      </w:r>
    </w:p>
    <w:p w14:paraId="6A7549DE" w14:textId="77777777" w:rsidR="00C634B4" w:rsidRDefault="00C634B4" w:rsidP="00A35A9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  <w:r w:rsidRPr="00C634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- Парциальная образовательная программа математического развития дошкольников «Игралочка» (для детей от 3-7 лет), Москва БИНОМ. Лабораториязнаний.2019.</w:t>
      </w:r>
    </w:p>
    <w:p w14:paraId="309FC761" w14:textId="77777777" w:rsidR="00A35A91" w:rsidRPr="004D59C4" w:rsidRDefault="00CB4F97" w:rsidP="00A35A9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сетками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развивающих центрах. Количество </w:t>
      </w:r>
      <w:r w:rsidR="00C515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ОД и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A35A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A91" w:rsidRPr="004D59C4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14:paraId="7CB0A622" w14:textId="77777777" w:rsidR="00C634B4" w:rsidRDefault="00C634B4" w:rsidP="00C47C0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634B4">
        <w:rPr>
          <w:rFonts w:ascii="Times New Roman" w:eastAsia="Calibri" w:hAnsi="Times New Roman" w:cs="Times New Roman"/>
          <w:bCs/>
          <w:sz w:val="24"/>
          <w:lang w:val="ru-RU"/>
        </w:rPr>
        <w:t xml:space="preserve">Работа педагогического коллектива направлена на 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создание образовательной среды, непрерывное накопление ребенком знаний, умений и навыков, опыта общения в процессе активного взаимодействия </w:t>
      </w:r>
      <w:r w:rsidRPr="00C634B4">
        <w:rPr>
          <w:rFonts w:ascii="Times New Roman" w:eastAsia="Calibri" w:hAnsi="Times New Roman" w:cs="Times New Roman"/>
          <w:sz w:val="24"/>
          <w:shd w:val="clear" w:color="auto" w:fill="FFFFFF"/>
          <w:lang w:val="ru-RU"/>
        </w:rPr>
        <w:t>всех участников образовательного процесса для успешного дальнейшего обучения</w:t>
      </w:r>
      <w:r w:rsidRPr="00C634B4">
        <w:rPr>
          <w:rFonts w:ascii="Times New Roman" w:eastAsia="Calibri" w:hAnsi="Times New Roman" w:cs="Times New Roman"/>
          <w:sz w:val="24"/>
          <w:lang w:val="ru-RU"/>
        </w:rPr>
        <w:t xml:space="preserve"> в условиях реализации ФГОС ДО.</w:t>
      </w:r>
    </w:p>
    <w:p w14:paraId="1FE254A6" w14:textId="77777777" w:rsidR="004A1781" w:rsidRPr="004E7CEB" w:rsidRDefault="004A1781" w:rsidP="004A1781">
      <w:pPr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4E7CEB">
        <w:rPr>
          <w:sz w:val="24"/>
          <w:szCs w:val="24"/>
          <w:lang w:val="ru-RU"/>
        </w:rPr>
        <w:t>С целью обеспечения коррекции недостатков в физическом и психическом развитии детей с ОВЗ и оказания помощи детям этой категории в освоении основной образовательной программы дошкольного образования</w:t>
      </w:r>
      <w:r w:rsidR="00F6207B" w:rsidRPr="004E7CEB">
        <w:rPr>
          <w:sz w:val="24"/>
          <w:szCs w:val="24"/>
          <w:lang w:val="ru-RU"/>
        </w:rPr>
        <w:t xml:space="preserve"> о</w:t>
      </w:r>
      <w:r w:rsidRPr="004E7CEB">
        <w:rPr>
          <w:sz w:val="24"/>
          <w:szCs w:val="24"/>
          <w:lang w:val="ru-RU"/>
        </w:rPr>
        <w:t>бразовательный процесс в ГКДОУ для детей с ОВЗ осуществляется на основании заключений ПМПК и адаптированной образовательной программой дошкольного образования.</w:t>
      </w:r>
    </w:p>
    <w:p w14:paraId="48D6262B" w14:textId="77777777" w:rsidR="00C5155D" w:rsidRPr="004A1781" w:rsidRDefault="00C5155D" w:rsidP="004A178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14:paraId="5A830C7F" w14:textId="77777777" w:rsidR="00C634B4" w:rsidRDefault="00C47C0A" w:rsidP="00C47C0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</w:t>
      </w:r>
    </w:p>
    <w:p w14:paraId="70834BE9" w14:textId="77777777" w:rsidR="00795EC7" w:rsidRPr="004E7CEB" w:rsidRDefault="008B1533" w:rsidP="00C5155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12030">
        <w:rPr>
          <w:rFonts w:ascii="Times New Roman" w:hAnsi="Times New Roman" w:cs="Times New Roman"/>
          <w:sz w:val="24"/>
          <w:szCs w:val="24"/>
          <w:lang w:val="ru-RU"/>
        </w:rPr>
        <w:t xml:space="preserve">Качество воспитательно-образовательной работы в </w:t>
      </w:r>
      <w:r w:rsidR="00F6207B"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</w:t>
      </w:r>
      <w:r w:rsidR="00F620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F6207B"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г.о Харцызск» ДНР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результатами освоения основной образовательной программы дошкольного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образования, которые выражены в рамках целевых ориентиров и образовательных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областях развития («Физическое развитие», «Познавательное развитие», «Речевое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развитие», «Социально-коммуникативное развитие», «Художественно-эстетическое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развитие») к каждому возрастному дошкольному периоду. Уровень развития детей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анализируется по итогам педагогической диагностики. Формы проведения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диагностики: наблюдения, итоговые занятия. Для каждой возрастной группы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разработаны диагностические карты освоения основной образовательной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программы дошкольного образования. Карты включают анализ уровня качества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2030">
        <w:rPr>
          <w:rFonts w:ascii="Times New Roman" w:hAnsi="Times New Roman" w:cs="Times New Roman"/>
          <w:sz w:val="24"/>
          <w:szCs w:val="24"/>
          <w:lang w:val="ru-RU"/>
        </w:rPr>
        <w:t>освоения образовательных областей</w:t>
      </w:r>
      <w:r w:rsidR="00C120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1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5EC7" w:rsidRPr="004E7CEB">
        <w:rPr>
          <w:sz w:val="24"/>
          <w:szCs w:val="24"/>
          <w:lang w:val="ru-RU"/>
        </w:rPr>
        <w:t xml:space="preserve">Диагностика показателей выполнения образовательной программы проводится 2 раза в год сентябрь и май воспитателями и специалистами ГКДОУ. </w:t>
      </w:r>
    </w:p>
    <w:p w14:paraId="7804196F" w14:textId="77777777" w:rsidR="00795EC7" w:rsidRPr="004E7CEB" w:rsidRDefault="00795EC7" w:rsidP="00795EC7">
      <w:pPr>
        <w:pStyle w:val="Default"/>
        <w:ind w:firstLine="709"/>
        <w:jc w:val="both"/>
        <w:rPr>
          <w:color w:val="auto"/>
        </w:rPr>
      </w:pPr>
      <w:r w:rsidRPr="004E7CEB">
        <w:rPr>
          <w:color w:val="auto"/>
        </w:rPr>
        <w:t>Итоги педагогической диагностики помогают реализовать индивидуально-личностный подход к каждому ребёнку в подборе форм организации, методов и приёмов развития и об</w:t>
      </w:r>
      <w:r w:rsidR="00F6207B" w:rsidRPr="004E7CEB">
        <w:rPr>
          <w:color w:val="auto"/>
        </w:rPr>
        <w:t>у</w:t>
      </w:r>
      <w:r w:rsidRPr="004E7CEB">
        <w:rPr>
          <w:color w:val="auto"/>
        </w:rPr>
        <w:t>чения.</w:t>
      </w:r>
    </w:p>
    <w:p w14:paraId="5050B7D3" w14:textId="77777777" w:rsidR="00C47C0A" w:rsidRPr="004E7CEB" w:rsidRDefault="00F6207B" w:rsidP="004E7CEB">
      <w:pPr>
        <w:pStyle w:val="Default"/>
        <w:jc w:val="both"/>
        <w:rPr>
          <w:b/>
          <w:bCs/>
          <w:color w:val="auto"/>
        </w:rPr>
      </w:pPr>
      <w:r w:rsidRPr="004E7CEB">
        <w:rPr>
          <w:b/>
          <w:bCs/>
          <w:color w:val="auto"/>
        </w:rPr>
        <w:t>Результаты педагогической диагностики (мониторинг развития воспитанников) по итогам 2024 года.</w:t>
      </w:r>
    </w:p>
    <w:p w14:paraId="43A90746" w14:textId="77777777" w:rsidR="00B748E7" w:rsidRPr="00F6207B" w:rsidRDefault="00B748E7" w:rsidP="00F6207B">
      <w:pPr>
        <w:pStyle w:val="Default"/>
        <w:rPr>
          <w:rFonts w:eastAsia="Calibri"/>
        </w:rPr>
      </w:pPr>
    </w:p>
    <w:tbl>
      <w:tblPr>
        <w:tblW w:w="9508" w:type="dxa"/>
        <w:shd w:val="clear" w:color="auto" w:fill="FFFFFF"/>
        <w:tblLook w:val="04A0" w:firstRow="1" w:lastRow="0" w:firstColumn="1" w:lastColumn="0" w:noHBand="0" w:noVBand="1"/>
      </w:tblPr>
      <w:tblGrid>
        <w:gridCol w:w="5113"/>
        <w:gridCol w:w="2127"/>
        <w:gridCol w:w="2268"/>
      </w:tblGrid>
      <w:tr w:rsidR="00C47C0A" w:rsidRPr="00C47C0A" w14:paraId="2BD8E3FB" w14:textId="77777777" w:rsidTr="0026642B">
        <w:trPr>
          <w:trHeight w:val="311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D84E" w14:textId="77777777" w:rsidR="00C47C0A" w:rsidRPr="00F6207B" w:rsidRDefault="00C47C0A" w:rsidP="00C47C0A">
            <w:pPr>
              <w:spacing w:before="0" w:beforeAutospacing="0" w:after="0" w:afterAutospacing="0"/>
              <w:ind w:left="157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F6207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Образовательные области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F3F1" w14:textId="77777777" w:rsidR="00C47C0A" w:rsidRPr="00F6207B" w:rsidRDefault="00C47C0A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6207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Начало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2298" w14:textId="77777777" w:rsidR="00C47C0A" w:rsidRPr="00F6207B" w:rsidRDefault="00C47C0A" w:rsidP="00C47C0A">
            <w:pPr>
              <w:spacing w:before="0" w:beforeAutospacing="0" w:after="0" w:afterAutospacing="0"/>
              <w:ind w:left="-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6207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Конец года</w:t>
            </w:r>
          </w:p>
        </w:tc>
      </w:tr>
      <w:tr w:rsidR="00C47C0A" w:rsidRPr="00C47C0A" w14:paraId="1159314C" w14:textId="77777777" w:rsidTr="0026642B">
        <w:trPr>
          <w:trHeight w:val="401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E7F4" w14:textId="77777777" w:rsidR="00C47C0A" w:rsidRPr="00C47C0A" w:rsidRDefault="00C47C0A" w:rsidP="00F6207B">
            <w:pPr>
              <w:spacing w:before="0" w:beforeAutospacing="0" w:after="0" w:afterAutospacing="0"/>
              <w:ind w:left="1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5853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5C71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2,8</w:t>
            </w:r>
          </w:p>
        </w:tc>
      </w:tr>
      <w:tr w:rsidR="00C47C0A" w:rsidRPr="00C47C0A" w14:paraId="5EC7D720" w14:textId="77777777" w:rsidTr="0026642B">
        <w:trPr>
          <w:trHeight w:val="265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E6B6" w14:textId="77777777" w:rsidR="00C47C0A" w:rsidRPr="00C47C0A" w:rsidRDefault="00C47C0A" w:rsidP="00C47C0A">
            <w:pPr>
              <w:spacing w:before="0" w:beforeAutospacing="0" w:after="0" w:afterAutospacing="0"/>
              <w:ind w:left="157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Речевое 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8D24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5A53" w14:textId="77777777" w:rsidR="00C47C0A" w:rsidRPr="0026642B" w:rsidRDefault="00C47C0A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664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2664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,4</w:t>
            </w:r>
          </w:p>
        </w:tc>
      </w:tr>
      <w:tr w:rsidR="00C47C0A" w:rsidRPr="00C47C0A" w14:paraId="099E5186" w14:textId="77777777" w:rsidTr="0026642B">
        <w:trPr>
          <w:trHeight w:val="271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D093" w14:textId="77777777" w:rsidR="00C47C0A" w:rsidRPr="00C47C0A" w:rsidRDefault="00C47C0A" w:rsidP="00C47C0A">
            <w:pPr>
              <w:spacing w:before="0" w:beforeAutospacing="0" w:after="0" w:afterAutospacing="0"/>
              <w:ind w:left="1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Познавательное</w:t>
            </w:r>
            <w:r w:rsidRPr="00C47C0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6B18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73CD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2,6</w:t>
            </w:r>
          </w:p>
        </w:tc>
      </w:tr>
      <w:tr w:rsidR="00C47C0A" w:rsidRPr="00C47C0A" w14:paraId="5132EAA2" w14:textId="77777777" w:rsidTr="0026642B">
        <w:trPr>
          <w:trHeight w:val="264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3130" w14:textId="77777777" w:rsidR="00C47C0A" w:rsidRPr="00C47C0A" w:rsidRDefault="00C47C0A" w:rsidP="00F6207B">
            <w:pPr>
              <w:spacing w:before="0" w:beforeAutospacing="0" w:after="0" w:afterAutospacing="0"/>
              <w:ind w:left="157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Художественно-эстетическое</w:t>
            </w:r>
            <w:r w:rsidR="005E02D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B80F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E513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2,6</w:t>
            </w:r>
          </w:p>
        </w:tc>
      </w:tr>
      <w:tr w:rsidR="00C47C0A" w:rsidRPr="00C47C0A" w14:paraId="6D0F14C3" w14:textId="77777777" w:rsidTr="0026642B">
        <w:trPr>
          <w:trHeight w:val="264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5CD" w14:textId="77777777" w:rsidR="00C47C0A" w:rsidRPr="00C47C0A" w:rsidRDefault="00C47C0A" w:rsidP="00C47C0A">
            <w:pPr>
              <w:spacing w:before="0" w:beforeAutospacing="0" w:after="0" w:afterAutospacing="0"/>
              <w:ind w:left="157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C47C0A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B0FE" w14:textId="77777777" w:rsidR="00C47C0A" w:rsidRPr="0026642B" w:rsidRDefault="0026642B" w:rsidP="002664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F0F6" w14:textId="77777777" w:rsidR="00C47C0A" w:rsidRPr="0026642B" w:rsidRDefault="0026642B" w:rsidP="00C47C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2,6</w:t>
            </w:r>
          </w:p>
        </w:tc>
      </w:tr>
    </w:tbl>
    <w:p w14:paraId="769C5F5E" w14:textId="77777777" w:rsidR="000D018F" w:rsidRPr="00C47C0A" w:rsidRDefault="000D018F" w:rsidP="000D018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По результатам педагогической</w:t>
      </w:r>
      <w:r w:rsidRPr="00C47C0A">
        <w:rPr>
          <w:rFonts w:ascii="Times New Roman" w:eastAsia="Calibri" w:hAnsi="Times New Roman" w:cs="Times New Roman"/>
          <w:sz w:val="24"/>
          <w:lang w:val="ru-RU"/>
        </w:rPr>
        <w:t xml:space="preserve"> диагностики развития детей было выявлено,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7C0A">
        <w:rPr>
          <w:rFonts w:ascii="Times New Roman" w:eastAsia="Calibri" w:hAnsi="Times New Roman" w:cs="Times New Roman"/>
          <w:sz w:val="24"/>
          <w:lang w:val="ru-RU"/>
        </w:rPr>
        <w:t>что достаточно хорошо развиты познавательная активность и логические операции (сравнение, анализ, обобщение, классификация). В познавательном арсенале детей имеются различные средства и способы познания окружающего мира (познавательная литература, наблюдения, опыты, игры-экспериментирования).</w:t>
      </w:r>
    </w:p>
    <w:p w14:paraId="680393F4" w14:textId="77777777" w:rsidR="000D018F" w:rsidRDefault="000D018F" w:rsidP="000D018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7C0A">
        <w:rPr>
          <w:rFonts w:ascii="Times New Roman" w:eastAsia="Calibri" w:hAnsi="Times New Roman" w:cs="Times New Roman"/>
          <w:sz w:val="24"/>
          <w:lang w:val="ru-RU"/>
        </w:rPr>
        <w:t>Хорошему освоению знаний способствовала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7C0A">
        <w:rPr>
          <w:rFonts w:ascii="Times New Roman" w:eastAsia="Calibri" w:hAnsi="Times New Roman" w:cs="Times New Roman"/>
          <w:sz w:val="24"/>
          <w:lang w:val="ru-RU"/>
        </w:rPr>
        <w:t>работа педагогов по организации непосредственной образовательной деятельности с использование разнообразных форм и видов детской деятельности: развивающие игры, игры-экспериментирования, совместная деятельность педагогов с детьми, создание развивающей предметно-пространственной среды.</w:t>
      </w:r>
    </w:p>
    <w:p w14:paraId="6C4FECC0" w14:textId="77777777" w:rsidR="00C5155D" w:rsidRDefault="00C5155D" w:rsidP="00B748E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14:paraId="513A7E48" w14:textId="77777777" w:rsidR="005572CD" w:rsidRPr="005572CD" w:rsidRDefault="005572CD" w:rsidP="000D018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5572CD">
        <w:rPr>
          <w:rFonts w:ascii="Times New Roman" w:eastAsia="Calibri" w:hAnsi="Times New Roman" w:cs="Times New Roman"/>
          <w:b/>
          <w:sz w:val="24"/>
          <w:lang w:val="ru-RU"/>
        </w:rPr>
        <w:t>Тип готовности к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376"/>
      </w:tblGrid>
      <w:tr w:rsidR="000D018F" w14:paraId="55B0FA4D" w14:textId="77777777" w:rsidTr="000D018F">
        <w:tc>
          <w:tcPr>
            <w:tcW w:w="5070" w:type="dxa"/>
          </w:tcPr>
          <w:p w14:paraId="4C0B65CD" w14:textId="77777777" w:rsidR="000D018F" w:rsidRDefault="000D018F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Тип сформированности предпосылок к учебной деятельности</w:t>
            </w:r>
          </w:p>
        </w:tc>
        <w:tc>
          <w:tcPr>
            <w:tcW w:w="2268" w:type="dxa"/>
          </w:tcPr>
          <w:p w14:paraId="6C4D348C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2376" w:type="dxa"/>
          </w:tcPr>
          <w:p w14:paraId="68E5DF36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Процентное соотношение</w:t>
            </w:r>
          </w:p>
        </w:tc>
      </w:tr>
      <w:tr w:rsidR="000D018F" w14:paraId="0E489F81" w14:textId="77777777" w:rsidTr="000D018F">
        <w:tc>
          <w:tcPr>
            <w:tcW w:w="5070" w:type="dxa"/>
          </w:tcPr>
          <w:p w14:paraId="017F3418" w14:textId="77777777" w:rsidR="000D018F" w:rsidRDefault="000D018F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Учебной</w:t>
            </w:r>
          </w:p>
        </w:tc>
        <w:tc>
          <w:tcPr>
            <w:tcW w:w="2268" w:type="dxa"/>
          </w:tcPr>
          <w:p w14:paraId="07FE2136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2376" w:type="dxa"/>
          </w:tcPr>
          <w:p w14:paraId="3B4CD9B4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82%</w:t>
            </w:r>
          </w:p>
        </w:tc>
      </w:tr>
      <w:tr w:rsidR="000D018F" w14:paraId="6FA9897A" w14:textId="77777777" w:rsidTr="000D018F">
        <w:tc>
          <w:tcPr>
            <w:tcW w:w="5070" w:type="dxa"/>
          </w:tcPr>
          <w:p w14:paraId="131BD036" w14:textId="77777777" w:rsidR="000D018F" w:rsidRDefault="000D018F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</w:t>
            </w:r>
            <w:r w:rsidR="005572C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учебной</w:t>
            </w:r>
          </w:p>
        </w:tc>
        <w:tc>
          <w:tcPr>
            <w:tcW w:w="2268" w:type="dxa"/>
          </w:tcPr>
          <w:p w14:paraId="2D0F71DF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76" w:type="dxa"/>
          </w:tcPr>
          <w:p w14:paraId="44905213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18%</w:t>
            </w:r>
          </w:p>
        </w:tc>
      </w:tr>
      <w:tr w:rsidR="000D018F" w14:paraId="28729C8C" w14:textId="77777777" w:rsidTr="000D018F">
        <w:tc>
          <w:tcPr>
            <w:tcW w:w="5070" w:type="dxa"/>
          </w:tcPr>
          <w:p w14:paraId="560C00B5" w14:textId="77777777" w:rsidR="000D018F" w:rsidRDefault="000D018F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Дошкольной</w:t>
            </w:r>
          </w:p>
        </w:tc>
        <w:tc>
          <w:tcPr>
            <w:tcW w:w="2268" w:type="dxa"/>
          </w:tcPr>
          <w:p w14:paraId="25841578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376" w:type="dxa"/>
          </w:tcPr>
          <w:p w14:paraId="57385DC8" w14:textId="77777777" w:rsidR="000D018F" w:rsidRDefault="005572CD" w:rsidP="000D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14:paraId="4FEC66FF" w14:textId="77777777" w:rsidR="005E02DC" w:rsidRDefault="005E02DC" w:rsidP="005E02D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  <w:lang w:val="ru-RU"/>
        </w:rPr>
        <w:t>ГКДОУ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проводили обследование воспитанников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подготовительной группы на предмет оценки сформированности предпосылок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в 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8F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человек. Задания позволили оценить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сформированности предпосылок к учебной деятельности: </w:t>
      </w:r>
    </w:p>
    <w:p w14:paraId="3B38310F" w14:textId="77777777" w:rsidR="005E02DC" w:rsidRDefault="005E02DC" w:rsidP="005E02D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>возможность работать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>соответствии с фронтальной инструкцией (удержание алгоритма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75BEDFEB" w14:textId="77777777" w:rsidR="005E02DC" w:rsidRDefault="005E02DC" w:rsidP="005E02D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действовать по образцу и осуществлять 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A1218C" w14:textId="77777777" w:rsidR="005E02DC" w:rsidRDefault="005E02DC" w:rsidP="005E02D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умение распределять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переключать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E0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90D658" w14:textId="77777777" w:rsidR="005D238B" w:rsidRPr="004E7CEB" w:rsidRDefault="005D238B" w:rsidP="005D238B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EB">
        <w:rPr>
          <w:sz w:val="24"/>
          <w:szCs w:val="24"/>
          <w:lang w:val="ru-RU"/>
        </w:rPr>
        <w:t>У воспитанников отмечаются высокие показатели сформированности мелкой моторики, рук, восприятия, наглядно-образного и словесно</w:t>
      </w:r>
      <w:r w:rsidR="00C5155D" w:rsidRPr="004E7CEB">
        <w:rPr>
          <w:sz w:val="24"/>
          <w:szCs w:val="24"/>
          <w:lang w:val="ru-RU"/>
        </w:rPr>
        <w:t>-</w:t>
      </w:r>
      <w:r w:rsidRPr="004E7CEB">
        <w:rPr>
          <w:sz w:val="24"/>
          <w:szCs w:val="24"/>
          <w:lang w:val="ru-RU"/>
        </w:rPr>
        <w:t>логического мышления, произвольности поведения, адекватная самооценка и умение общаться со взрослыми и сверстниками.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специалистов ГКДОУ.</w:t>
      </w:r>
    </w:p>
    <w:p w14:paraId="757BC9AE" w14:textId="77777777" w:rsidR="005D238B" w:rsidRPr="004E7CEB" w:rsidRDefault="005D238B" w:rsidP="005D238B">
      <w:pPr>
        <w:pStyle w:val="Default"/>
        <w:ind w:firstLine="709"/>
        <w:jc w:val="both"/>
        <w:rPr>
          <w:color w:val="auto"/>
        </w:rPr>
      </w:pPr>
      <w:r w:rsidRPr="004E7CEB">
        <w:rPr>
          <w:color w:val="auto"/>
        </w:rPr>
        <w:t xml:space="preserve">В годовой план работы </w:t>
      </w:r>
      <w:r w:rsidRPr="004E7CEB">
        <w:rPr>
          <w:rFonts w:eastAsia="Calibri"/>
          <w:lang w:eastAsia="ru-RU"/>
        </w:rPr>
        <w:t>ГКДОУ «Детский сад № 24 г.о Харцызск» ДНР</w:t>
      </w:r>
      <w:r w:rsidRPr="004E7CEB">
        <w:rPr>
          <w:color w:val="auto"/>
        </w:rPr>
        <w:t xml:space="preserve"> в 2024 году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Для педагогов был организован тренинг по теме «О защите детей от информации, причиняющей вред их здоровью и развитию».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</w:r>
    </w:p>
    <w:p w14:paraId="28F4FEA4" w14:textId="77777777" w:rsidR="00DD07FB" w:rsidRPr="004E7CEB" w:rsidRDefault="005D238B" w:rsidP="00DD07F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E7CEB">
        <w:rPr>
          <w:sz w:val="24"/>
          <w:szCs w:val="24"/>
          <w:lang w:val="ru-RU"/>
        </w:rPr>
        <w:t xml:space="preserve">В рамках патриотического воспитания осуществлялась работа по формированию </w:t>
      </w:r>
      <w:r w:rsidR="00DD07FB" w:rsidRPr="004E7C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формированию основ гражданственности и патриотизма у детей дошкольного возраста путем</w:t>
      </w:r>
      <w:r w:rsidR="00DD07FB" w:rsidRPr="004E7CEB">
        <w:rPr>
          <w:rFonts w:ascii="Calibri" w:eastAsia="Times New Roman" w:hAnsi="Calibri" w:cs="Times New Roman"/>
          <w:sz w:val="24"/>
          <w:szCs w:val="24"/>
          <w:lang w:val="ru-RU"/>
        </w:rPr>
        <w:t xml:space="preserve"> </w:t>
      </w:r>
      <w:r w:rsidR="00DD07FB" w:rsidRPr="004E7CEB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приобщения к истории родного края и познания культурных традиций русского народа через творческую деятельность</w:t>
      </w:r>
      <w:r w:rsidR="00DD07FB" w:rsidRPr="004E7C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D07FB" w:rsidRPr="004E7C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0BC58F96" w14:textId="246EFAED" w:rsidR="0085796A" w:rsidRPr="00681CF1" w:rsidRDefault="00DD07FB" w:rsidP="00681CF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C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ознакомления детей с историей русского народа, воспитания уважения к его традициям, материальной и духовной культуре, в развивающих центрах использовались различные формы и методы работы: беседы патриотического содержания; рассматривание альбомов, иллюстраций, фотографий; знакомство с видами народно-прикладного искусства и русским народным фольклором; декоративной изобразительной деятельностью; игры-драматизации, дидактические, сюжетно-ролевые, народные подвижные игры; экскурсии по тематическим мини-музеям; сказкотерапия и </w:t>
      </w:r>
      <w:proofErr w:type="spellStart"/>
      <w:r w:rsidRPr="004E7C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мнемотаблицы</w:t>
      </w:r>
      <w:proofErr w:type="spellEnd"/>
      <w:r w:rsidRPr="004E7C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Дидактические игры. Альбомы на тему обычаи и традиции России. Дидактические, тематические альбомы: «История русского народа», «История русского народного костюма», «Культурные ценности городов России», «Обычаи, традиции и обряды русского народа», «С чего начинается Родина», «Символы России», «Русские народные пословицы и поговорки».</w:t>
      </w:r>
    </w:p>
    <w:p w14:paraId="352229CF" w14:textId="77777777" w:rsidR="00C5155D" w:rsidRDefault="004D59C4" w:rsidP="00C5155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 w:rsidR="005572CD" w:rsidRP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 w:rsidR="005572CD" w:rsidRP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="00C51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AAACC80" w14:textId="4D44DE2B" w:rsidR="00F1784A" w:rsidRPr="00C5155D" w:rsidRDefault="004D59C4" w:rsidP="00681CF1">
      <w:pPr>
        <w:spacing w:before="0" w:beforeAutospacing="0" w:after="0" w:afterAutospacing="0"/>
        <w:ind w:firstLine="851"/>
        <w:jc w:val="both"/>
        <w:rPr>
          <w:lang w:val="ru-RU"/>
        </w:rPr>
      </w:pP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238B" w:rsidRPr="00C5155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24 учебном году коррекционную помощь в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="004E7CEB">
        <w:rPr>
          <w:rFonts w:hAnsi="Times New Roman" w:cs="Times New Roman"/>
          <w:color w:val="000000"/>
          <w:sz w:val="24"/>
          <w:szCs w:val="24"/>
          <w:lang w:val="ru-RU"/>
        </w:rPr>
        <w:t>пенсирующих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="005D238B" w:rsidRPr="00C515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D238B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(с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Pr="00C5155D">
        <w:rPr>
          <w:rFonts w:hAnsi="Times New Roman" w:cs="Times New Roman"/>
          <w:color w:val="000000"/>
          <w:sz w:val="24"/>
          <w:szCs w:val="24"/>
        </w:rPr>
        <w:t> 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40085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 w:rsidR="0040085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0085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0085A" w:rsidRPr="00C5155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НОДА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). В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 обследовано </w:t>
      </w:r>
      <w:r w:rsidR="00C5155D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61 </w:t>
      </w:r>
      <w:r w:rsidR="004E7CE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483CB6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выявления </w:t>
      </w:r>
      <w:r w:rsidR="00681CF1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ОВЗ. Направлено на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5796A" w:rsidRPr="00C5155D">
        <w:rPr>
          <w:noProof/>
          <w:lang w:val="ru-RU" w:eastAsia="ru-RU"/>
        </w:rPr>
        <w:t>.</w:t>
      </w:r>
    </w:p>
    <w:p w14:paraId="057456B2" w14:textId="77777777" w:rsidR="0085796A" w:rsidRPr="00C5155D" w:rsidRDefault="004D59C4" w:rsidP="00C5155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Коррекционная работа проводилась 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 по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14:paraId="5B2E9872" w14:textId="77777777" w:rsidR="00F1784A" w:rsidRPr="00C5155D" w:rsidRDefault="004D59C4" w:rsidP="005D23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накопление и</w:t>
      </w:r>
      <w:r w:rsidR="0085796A"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</w:t>
      </w:r>
      <w:r w:rsidR="004D6E5B" w:rsidRPr="00C515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9B2695" w14:textId="77777777" w:rsidR="0085796A" w:rsidRDefault="0085796A" w:rsidP="005D23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55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D6E5B" w:rsidRPr="00C5155D">
        <w:rPr>
          <w:rFonts w:hAnsi="Times New Roman" w:cs="Times New Roman"/>
          <w:color w:val="000000"/>
          <w:sz w:val="24"/>
          <w:szCs w:val="24"/>
          <w:lang w:val="ru-RU"/>
        </w:rPr>
        <w:t>коррекционная гимнастика, массаж, лечебная физкультура.</w:t>
      </w:r>
    </w:p>
    <w:p w14:paraId="4C23DB73" w14:textId="77777777" w:rsidR="00F1784A" w:rsidRPr="004D59C4" w:rsidRDefault="004D59C4" w:rsidP="001B6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="004D6E5B"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="004D6E5B"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 году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2126"/>
        <w:gridCol w:w="2693"/>
        <w:gridCol w:w="1985"/>
      </w:tblGrid>
      <w:tr w:rsidR="00947B77" w14:paraId="44E8EC34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A2E5" w14:textId="77777777" w:rsidR="00F23F4A" w:rsidRPr="00947B77" w:rsidRDefault="00F23F4A" w:rsidP="001B60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1C3F60C" w14:textId="77777777" w:rsidR="00F23F4A" w:rsidRPr="00947B77" w:rsidRDefault="00F23F4A" w:rsidP="001B60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5C2EF72" w14:textId="77777777" w:rsidR="00F23F4A" w:rsidRPr="00947B77" w:rsidRDefault="00F23F4A" w:rsidP="001B60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268AE06" w14:textId="77777777" w:rsidR="00F23F4A" w:rsidRPr="00947B77" w:rsidRDefault="00F23F4A" w:rsidP="001B60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 участия</w:t>
            </w:r>
          </w:p>
        </w:tc>
      </w:tr>
      <w:tr w:rsidR="00947B77" w14:paraId="2DC526E4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A606E" w14:textId="1D8056F0" w:rsidR="00F23F4A" w:rsidRPr="004D59C4" w:rsidRDefault="00F23F4A" w:rsidP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«Я познаю мир</w:t>
            </w:r>
            <w:r w:rsidR="00681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3820" w14:textId="77777777" w:rsidR="00F23F4A" w:rsidRPr="00F23F4A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познавательная викторина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FE724" w14:textId="77777777" w:rsidR="00F23F4A" w:rsidRPr="004D59C4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Паршин Александр</w:t>
            </w:r>
            <w:r w:rsidRPr="004D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2F670" w14:textId="77777777" w:rsidR="00F23F4A" w:rsidRPr="00AD72D1" w:rsidRDefault="00AD72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r w:rsidR="00F23F4A"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947B77" w14:paraId="5BCACC47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1D61C" w14:textId="77777777" w:rsidR="00F23F4A" w:rsidRPr="004D59C4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«Чудо на ветке»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F5D8" w14:textId="77777777" w:rsidR="00F23F4A" w:rsidRPr="00F23F4A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детский конкурс елочных игрушек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3B1B" w14:textId="77777777" w:rsidR="00F23F4A" w:rsidRPr="004D59C4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Успенская Виталина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35A44" w14:textId="77777777" w:rsidR="00F23F4A" w:rsidRPr="00AD72D1" w:rsidRDefault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1-й степени</w:t>
            </w:r>
          </w:p>
        </w:tc>
      </w:tr>
      <w:tr w:rsidR="00947B77" w:rsidRPr="00DB1C8C" w14:paraId="0B8333C3" w14:textId="77777777" w:rsidTr="00947B77">
        <w:tc>
          <w:tcPr>
            <w:tcW w:w="2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9716" w14:textId="0D78F719" w:rsidR="00F23F4A" w:rsidRPr="00F23F4A" w:rsidRDefault="0068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23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страна 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F1EB" w14:textId="77777777" w:rsidR="00F23F4A" w:rsidRPr="00F23F4A" w:rsidRDefault="00F23F4A" w:rsidP="00F23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 конкурс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 рисунков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0B6CA" w14:textId="77777777" w:rsidR="00F23F4A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Гасымов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4D124F1" w14:textId="77777777" w:rsidR="00AD72D1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Джураева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</w:t>
            </w:r>
          </w:p>
          <w:p w14:paraId="16832F49" w14:textId="77777777" w:rsidR="00AD72D1" w:rsidRPr="00AD72D1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Сергиенко Артем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AF34" w14:textId="77777777" w:rsidR="00F23F4A" w:rsidRPr="004D59C4" w:rsidRDefault="00AD72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1-й степени</w:t>
            </w:r>
          </w:p>
        </w:tc>
      </w:tr>
      <w:tr w:rsidR="00947B77" w:rsidRPr="00DB1C8C" w14:paraId="1027A7D3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7976" w14:textId="74AC21B7" w:rsidR="00F23F4A" w:rsidRDefault="00AD7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родной, любимый край»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717F" w14:textId="77777777" w:rsidR="00F23F4A" w:rsidRPr="00AD72D1" w:rsidRDefault="00AD72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 патриотический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онлайн фестиваль народного творчества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CF82" w14:textId="77777777" w:rsidR="00AD72D1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Пукинова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Елизавета Антонова,</w:t>
            </w:r>
          </w:p>
          <w:p w14:paraId="4F7474CF" w14:textId="77777777" w:rsidR="00F23F4A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 Егор Ивановна,</w:t>
            </w:r>
          </w:p>
          <w:p w14:paraId="41B20716" w14:textId="77777777" w:rsidR="00AD72D1" w:rsidRPr="004D59C4" w:rsidRDefault="00AD72D1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Береснева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 Станиславовна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A152" w14:textId="77777777" w:rsidR="00F23F4A" w:rsidRPr="004D59C4" w:rsidRDefault="00AD72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</w:t>
            </w: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1-й степени</w:t>
            </w:r>
          </w:p>
        </w:tc>
      </w:tr>
      <w:tr w:rsidR="00AD72D1" w:rsidRPr="00DB1C8C" w14:paraId="59A196CB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E05BE" w14:textId="77777777" w:rsidR="00AD72D1" w:rsidRPr="00AD72D1" w:rsidRDefault="00AD72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«Знатоки 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F3DCA" w14:textId="77777777" w:rsidR="00AD72D1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познавательная викторина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3A36" w14:textId="77777777" w:rsidR="00AD72D1" w:rsidRDefault="00CE171E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Климчук Ольга,</w:t>
            </w:r>
          </w:p>
          <w:p w14:paraId="3B3FFC90" w14:textId="77777777" w:rsidR="00CE171E" w:rsidRDefault="00CE171E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Паршин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Александыр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Сыч Ярослав, Павловская Анна.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8FD13" w14:textId="77777777" w:rsidR="00AD72D1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CE171E" w:rsidRPr="00DB1C8C" w14:paraId="751F7A76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E23C" w14:textId="77777777" w:rsidR="00CE171E" w:rsidRPr="00AD72D1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«Эколята – молодые защитники природы»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DCE46" w14:textId="77777777" w:rsidR="00CE171E" w:rsidRDefault="00CE171E" w:rsidP="00E65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 олимпиада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F08EE" w14:textId="77777777" w:rsidR="00CE171E" w:rsidRDefault="00CE171E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Наталья, Россадюк Лев, Хороших Кира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6076" w14:textId="77777777" w:rsidR="00CE171E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947B77" w:rsidRPr="00DB1C8C" w14:paraId="0653119B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9FAC6" w14:textId="1E2412CF" w:rsidR="00947B77" w:rsidRDefault="0068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47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 в страну русского 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6C26" w14:textId="77777777" w:rsidR="00947B77" w:rsidRDefault="00947B77" w:rsidP="00E65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фестиваль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CF11" w14:textId="77777777" w:rsidR="00947B77" w:rsidRDefault="00947B77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Давыдова Анна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69CF" w14:textId="77777777" w:rsidR="00947B77" w:rsidRDefault="00947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947B77" w:rsidRPr="00DB1C8C" w14:paraId="1E680FC9" w14:textId="77777777" w:rsidTr="00947B77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195C" w14:textId="77777777" w:rsidR="00947B77" w:rsidRDefault="00947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«Рисуем вечный огонь»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C526" w14:textId="33253F4D" w:rsidR="00947B77" w:rsidRDefault="00947B77" w:rsidP="00E65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с</w:t>
            </w:r>
            <w:r w:rsidR="00681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мейного творчества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1DC4" w14:textId="77777777" w:rsidR="00947B77" w:rsidRDefault="00947B77" w:rsidP="00AD72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Сергиенко Артема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D5AC" w14:textId="77777777" w:rsidR="00947B77" w:rsidRDefault="00947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947B77" w:rsidRPr="00947B77" w14:paraId="732093C9" w14:textId="77777777" w:rsidTr="00947B77">
        <w:tc>
          <w:tcPr>
            <w:tcW w:w="270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265DE" w14:textId="77777777" w:rsidR="00CE171E" w:rsidRPr="00CE171E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«Сад памяти»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AB2F1" w14:textId="77777777" w:rsidR="00CE171E" w:rsidRPr="00CE171E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акция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915B" w14:textId="77777777" w:rsidR="00CE171E" w:rsidRPr="004D59C4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Воспитанники </w:t>
            </w:r>
            <w:proofErr w:type="spellStart"/>
            <w:r w:rsidR="00947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="00947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26AC" w14:textId="77777777" w:rsidR="00CE171E" w:rsidRPr="00947B77" w:rsidRDefault="00947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="00CE171E" w:rsidRPr="00947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участников</w:t>
            </w:r>
          </w:p>
        </w:tc>
      </w:tr>
      <w:tr w:rsidR="00CE171E" w:rsidRPr="00947B77" w14:paraId="412A1936" w14:textId="77777777" w:rsidTr="00947B77">
        <w:tc>
          <w:tcPr>
            <w:tcW w:w="2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27729" w14:textId="77777777" w:rsidR="00CE171E" w:rsidRPr="004D59C4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4485" w14:textId="77777777" w:rsidR="00CE171E" w:rsidRPr="00947B77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BA059" w14:textId="77777777" w:rsidR="00CE171E" w:rsidRPr="004D59C4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3DE4" w14:textId="77777777" w:rsidR="00CE171E" w:rsidRPr="00947B77" w:rsidRDefault="00CE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160E1A" w14:textId="77777777" w:rsidR="00C5155D" w:rsidRPr="004D59C4" w:rsidRDefault="004D59C4" w:rsidP="0025384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8E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</w:t>
      </w:r>
      <w:r w:rsidR="00947B7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7B77"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</w:t>
      </w:r>
      <w:r w:rsidR="00947B7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947B77" w:rsidRPr="00C6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г.о Харцызск» ДНР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 на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4D6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</w:t>
      </w:r>
      <w:r w:rsidR="00B748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27BAFB" w14:textId="77777777" w:rsidR="00F1784A" w:rsidRDefault="004D59C4" w:rsidP="00947B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333D3096" w14:textId="77777777" w:rsidR="0040085A" w:rsidRPr="00EF0C45" w:rsidRDefault="0040085A" w:rsidP="00947B77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В основе образовательного процесса в </w:t>
      </w:r>
      <w:r w:rsidRPr="00EF0C45">
        <w:rPr>
          <w:rFonts w:eastAsia="Calibri"/>
          <w:lang w:eastAsia="ru-RU"/>
        </w:rPr>
        <w:t>ГКДОУ «Детский сад № 24 г.о Харцызск» ДНР</w:t>
      </w:r>
      <w:r w:rsidRPr="00EF0C45">
        <w:rPr>
          <w:color w:val="auto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</w:t>
      </w:r>
    </w:p>
    <w:p w14:paraId="4D7DB8A4" w14:textId="77777777" w:rsidR="0040085A" w:rsidRPr="00EF0C45" w:rsidRDefault="0040085A" w:rsidP="0040085A">
      <w:pPr>
        <w:pStyle w:val="Default"/>
        <w:jc w:val="both"/>
        <w:rPr>
          <w:color w:val="auto"/>
        </w:rPr>
      </w:pPr>
      <w:r w:rsidRPr="00EF0C45">
        <w:rPr>
          <w:color w:val="auto"/>
        </w:rPr>
        <w:t>- ОД в процессе организации различных видов детской деятельности;</w:t>
      </w:r>
    </w:p>
    <w:p w14:paraId="6B2156B9" w14:textId="77777777" w:rsidR="0040085A" w:rsidRPr="00EF0C45" w:rsidRDefault="0040085A" w:rsidP="0040085A">
      <w:pPr>
        <w:pStyle w:val="Default"/>
        <w:jc w:val="both"/>
        <w:rPr>
          <w:color w:val="auto"/>
        </w:rPr>
      </w:pPr>
      <w:r w:rsidRPr="00EF0C45">
        <w:rPr>
          <w:color w:val="auto"/>
        </w:rPr>
        <w:t>- ОД в ходе режимных процессов;</w:t>
      </w:r>
    </w:p>
    <w:p w14:paraId="7908EDAA" w14:textId="77777777" w:rsidR="0040085A" w:rsidRPr="00EF0C45" w:rsidRDefault="0040085A" w:rsidP="0040085A">
      <w:pPr>
        <w:pStyle w:val="Default"/>
        <w:jc w:val="both"/>
        <w:rPr>
          <w:color w:val="auto"/>
        </w:rPr>
      </w:pPr>
      <w:r w:rsidRPr="00EF0C45">
        <w:rPr>
          <w:color w:val="auto"/>
        </w:rPr>
        <w:t>- самостоятельная деятельность детей;</w:t>
      </w:r>
    </w:p>
    <w:p w14:paraId="669299B4" w14:textId="77777777" w:rsidR="0040085A" w:rsidRPr="00EF0C45" w:rsidRDefault="0040085A" w:rsidP="0040085A">
      <w:pPr>
        <w:pStyle w:val="Default"/>
        <w:jc w:val="both"/>
        <w:rPr>
          <w:color w:val="auto"/>
        </w:rPr>
      </w:pPr>
      <w:r w:rsidRPr="00EF0C45">
        <w:rPr>
          <w:color w:val="auto"/>
        </w:rPr>
        <w:t>- взаимодействие с семьями детей по реализации образовательной программы ДО.</w:t>
      </w:r>
    </w:p>
    <w:p w14:paraId="211F6D7A" w14:textId="77777777" w:rsidR="0040085A" w:rsidRPr="00EF0C45" w:rsidRDefault="00EF0C45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>Основная о</w:t>
      </w:r>
      <w:r w:rsidR="0040085A" w:rsidRPr="00EF0C45">
        <w:rPr>
          <w:color w:val="auto"/>
        </w:rPr>
        <w:t xml:space="preserve">бразовательная программа дошкольного учреждения определяет содержание и организацию образовательного процесса </w:t>
      </w:r>
      <w:r w:rsidR="00B748E7">
        <w:rPr>
          <w:color w:val="auto"/>
        </w:rPr>
        <w:t>и</w:t>
      </w:r>
      <w:r w:rsidR="0040085A" w:rsidRPr="00EF0C45">
        <w:rPr>
          <w:color w:val="auto"/>
        </w:rPr>
        <w:t xml:space="preserve">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 основании режима дня, занятий, которые не превышают норм предельно допустимых нагрузок, соответствуют требованиям СанПиН и организуются педагогами </w:t>
      </w:r>
      <w:r w:rsidR="0040085A" w:rsidRPr="00EF0C45">
        <w:rPr>
          <w:rFonts w:eastAsia="Calibri"/>
          <w:lang w:eastAsia="ru-RU"/>
        </w:rPr>
        <w:t>ГКДОУ «Детский сад № 24 г.о Харцызск» ДНР</w:t>
      </w:r>
      <w:r w:rsidR="0040085A" w:rsidRPr="00EF0C45">
        <w:rPr>
          <w:color w:val="auto"/>
        </w:rPr>
        <w:t xml:space="preserve"> на основании перспективного и календарно-тематического планирования.</w:t>
      </w:r>
    </w:p>
    <w:p w14:paraId="4DB7A80D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Занятия в рамках образовательной деятельности ведутся по подгруппам и группой. Продолжительность занятий соответствует СанПин1.2.3685-21и составляет: </w:t>
      </w:r>
    </w:p>
    <w:p w14:paraId="19B6E68C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от 2 до 3 лет до 10 мин. </w:t>
      </w:r>
    </w:p>
    <w:p w14:paraId="18B74AF3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от 3 до 4 лет до 15 мин. </w:t>
      </w:r>
    </w:p>
    <w:p w14:paraId="4AC307B2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от 4 до 5 лет до 20 мин. </w:t>
      </w:r>
    </w:p>
    <w:p w14:paraId="370B1314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 xml:space="preserve">от 5 до 6 лет до 25 мин. </w:t>
      </w:r>
    </w:p>
    <w:p w14:paraId="3EE7B0D2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>от 6 до 7 лет до 30 мин.</w:t>
      </w:r>
    </w:p>
    <w:p w14:paraId="597737DD" w14:textId="77777777" w:rsidR="0040085A" w:rsidRPr="00EF0C45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>Между занятиями в рамках образовательной деятельности предусмотрены перерывы продолжительностью не менее 10 мин.</w:t>
      </w:r>
    </w:p>
    <w:p w14:paraId="4DA6EF61" w14:textId="77777777" w:rsidR="0040085A" w:rsidRDefault="0040085A" w:rsidP="0040085A">
      <w:pPr>
        <w:pStyle w:val="Default"/>
        <w:ind w:firstLine="709"/>
        <w:jc w:val="both"/>
        <w:rPr>
          <w:color w:val="auto"/>
        </w:rPr>
      </w:pPr>
      <w:r w:rsidRPr="00EF0C45">
        <w:rPr>
          <w:color w:val="auto"/>
        </w:rPr>
        <w:t>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183A2AC4" w14:textId="77777777" w:rsidR="00EF0C45" w:rsidRDefault="00EF0C45" w:rsidP="00EF0C4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образовательных задач используются как новые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формы организации процесса образования (проектная деятельность,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образовательная ситуация, образовательное событие, обогащенные игры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в центрах активности, проблемно-обучающие ситуации в рамках интеграции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образовательных областей и другое), так и традиционных (фронтальные,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подгрупповые, индивидуальные занятий).</w:t>
      </w:r>
    </w:p>
    <w:p w14:paraId="0A876278" w14:textId="77777777" w:rsidR="00EF0C45" w:rsidRDefault="00EF0C45" w:rsidP="005A64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Организованная в </w:t>
      </w:r>
      <w:r>
        <w:rPr>
          <w:rFonts w:ascii="Times New Roman" w:hAnsi="Times New Roman" w:cs="Times New Roman"/>
          <w:sz w:val="24"/>
          <w:szCs w:val="24"/>
          <w:lang w:val="ru-RU"/>
        </w:rPr>
        <w:t>ГК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ДОУ 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инициирует познавательную и творческую активность детей, предоставляет ребенку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свободу выбора форм активности, обеспечивает содержание разных форм детской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деятельности, безопасна и комфортна, соответствует интересам, потребностям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>окружающим миром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D95117" w14:textId="77777777" w:rsidR="00330965" w:rsidRDefault="005A64F7" w:rsidP="0033096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ГКДОУ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5A64F7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5A089B5F" w14:textId="77777777" w:rsidR="00330965" w:rsidRDefault="00330965" w:rsidP="0033096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являются охрана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</w:p>
    <w:p w14:paraId="173D784F" w14:textId="77777777" w:rsidR="00CA6AFB" w:rsidRPr="005A64F7" w:rsidRDefault="00CA6AFB" w:rsidP="00CA6A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4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Оздоровительный процесс</w:t>
      </w:r>
      <w:r w:rsidR="002920A2">
        <w:rPr>
          <w:rFonts w:hAnsi="Times New Roman" w:cs="Times New Roman"/>
          <w:color w:val="000000"/>
          <w:sz w:val="24"/>
          <w:szCs w:val="24"/>
          <w:lang w:val="ru-RU"/>
        </w:rPr>
        <w:t xml:space="preserve"> ГКДОУ</w:t>
      </w:r>
      <w:r w:rsidRPr="005A64F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4F7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2C3D3EA6" w14:textId="77777777" w:rsidR="00CA6AFB" w:rsidRPr="00330965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профилактические, оздоровительные мероприятия;</w:t>
      </w:r>
    </w:p>
    <w:p w14:paraId="449938E0" w14:textId="77777777" w:rsidR="00CA6AFB" w:rsidRPr="004D59C4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трехразовый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14:paraId="4527C9A8" w14:textId="77777777" w:rsidR="00CA6AFB" w:rsidRPr="004D59C4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22701B88" w14:textId="77777777" w:rsidR="00CA6AFB" w:rsidRPr="00330965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двигательную активность;</w:t>
      </w:r>
    </w:p>
    <w:p w14:paraId="41DD00A8" w14:textId="77777777" w:rsidR="00CA6AFB" w:rsidRPr="00330965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комплекс закаливающих мероприятий;</w:t>
      </w:r>
    </w:p>
    <w:p w14:paraId="566EF51C" w14:textId="77777777" w:rsidR="00CA6AFB" w:rsidRPr="004D59C4" w:rsidRDefault="00CA6AFB" w:rsidP="00CA6AF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14:paraId="79BE2955" w14:textId="77777777" w:rsidR="00CA6AFB" w:rsidRPr="00330965" w:rsidRDefault="00CA6AFB" w:rsidP="00CA6AF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проветривания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кварцевания</w:t>
      </w:r>
      <w:proofErr w:type="spellEnd"/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448CE1" w14:textId="77777777" w:rsidR="00330965" w:rsidRDefault="00330965" w:rsidP="0033096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947B7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Мероприятия по укреплению здоровья детей и уменьшению заболеваемости</w:t>
      </w:r>
    </w:p>
    <w:p w14:paraId="53DD55E6" w14:textId="77777777" w:rsidR="002920A2" w:rsidRPr="00947B77" w:rsidRDefault="002920A2" w:rsidP="0033096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479"/>
      </w:tblGrid>
      <w:tr w:rsidR="00CA6AFB" w14:paraId="390E1B18" w14:textId="77777777" w:rsidTr="00CA6AFB">
        <w:tc>
          <w:tcPr>
            <w:tcW w:w="2235" w:type="dxa"/>
          </w:tcPr>
          <w:p w14:paraId="6D35414D" w14:textId="77777777" w:rsidR="00CA6AFB" w:rsidRPr="00330965" w:rsidRDefault="00CA6AFB" w:rsidP="00CA6AFB">
            <w:pPr>
              <w:tabs>
                <w:tab w:val="left" w:pos="82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965">
              <w:rPr>
                <w:rFonts w:ascii="Times New Roman" w:hAnsi="Times New Roman"/>
                <w:sz w:val="24"/>
                <w:szCs w:val="24"/>
              </w:rPr>
              <w:t>Медико-профилактические и оздоровительные мероприятия</w:t>
            </w:r>
          </w:p>
        </w:tc>
        <w:tc>
          <w:tcPr>
            <w:tcW w:w="7479" w:type="dxa"/>
          </w:tcPr>
          <w:p w14:paraId="2F1724A1" w14:textId="77777777" w:rsidR="00CA6AFB" w:rsidRPr="00CA6AFB" w:rsidRDefault="00CA6AFB" w:rsidP="00DB1C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проведение тактильного массажа; ЛФК, массаж детей по диагнозам ОДА</w:t>
            </w:r>
          </w:p>
          <w:p w14:paraId="25E4FF7E" w14:textId="77777777" w:rsidR="00CA6AFB" w:rsidRPr="00CA6AFB" w:rsidRDefault="00CA6AFB" w:rsidP="00DB1C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использование элементов точечного массажа;</w:t>
            </w:r>
          </w:p>
          <w:p w14:paraId="5D2A57CB" w14:textId="77777777" w:rsidR="00CA6AFB" w:rsidRPr="00CA6AFB" w:rsidRDefault="00CA6AFB" w:rsidP="00DB1C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систематичность анализа заболеваемости;</w:t>
            </w:r>
          </w:p>
          <w:p w14:paraId="3C76EA7A" w14:textId="77777777" w:rsidR="00CA6AFB" w:rsidRPr="00CA6AFB" w:rsidRDefault="00CA6AFB" w:rsidP="00DB1C8C">
            <w:pPr>
              <w:tabs>
                <w:tab w:val="left" w:pos="8231"/>
              </w:tabs>
              <w:rPr>
                <w:rFonts w:ascii="Times New Roman" w:hAnsi="Times New Roman"/>
                <w:sz w:val="24"/>
                <w:szCs w:val="24"/>
              </w:rPr>
            </w:pPr>
            <w:r w:rsidRPr="00CA6AFB">
              <w:rPr>
                <w:rFonts w:ascii="Times New Roman" w:hAnsi="Times New Roman"/>
                <w:sz w:val="24"/>
                <w:szCs w:val="24"/>
              </w:rPr>
              <w:t>- превентивные и профилактические мероприятия</w:t>
            </w:r>
          </w:p>
        </w:tc>
      </w:tr>
      <w:tr w:rsidR="00CA6AFB" w:rsidRPr="00E34540" w14:paraId="04140D90" w14:textId="77777777" w:rsidTr="00CA6AFB">
        <w:tc>
          <w:tcPr>
            <w:tcW w:w="2235" w:type="dxa"/>
          </w:tcPr>
          <w:p w14:paraId="6D323A36" w14:textId="77777777" w:rsidR="00CA6AFB" w:rsidRPr="00330965" w:rsidRDefault="00CA6AFB" w:rsidP="00CA6AFB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309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 детей, оптимизация двигательной активности</w:t>
            </w:r>
          </w:p>
        </w:tc>
        <w:tc>
          <w:tcPr>
            <w:tcW w:w="7479" w:type="dxa"/>
          </w:tcPr>
          <w:p w14:paraId="3AF0294C" w14:textId="77777777" w:rsidR="00CA6AFB" w:rsidRPr="00CA6AFB" w:rsidRDefault="00CA6AFB" w:rsidP="00DB1C8C">
            <w:pPr>
              <w:tabs>
                <w:tab w:val="left" w:pos="17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режима: двигательного, санитарно-гигиенического;</w:t>
            </w:r>
          </w:p>
          <w:p w14:paraId="2A6D0FDE" w14:textId="77777777" w:rsidR="00CA6AFB" w:rsidRPr="00CA6AFB" w:rsidRDefault="00CA6AFB" w:rsidP="00DB1C8C">
            <w:pPr>
              <w:tabs>
                <w:tab w:val="left" w:pos="176"/>
                <w:tab w:val="left" w:pos="36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процесса физического воспитания детей в разных формах (физкультурные занятия, утренняя гимнастика, физкультурные минутки, паузы, гигиеническая гимнастика после сна, спортивные и подвижные игры, спортивные праздники и развлечения, дни здоровья, кружковая работа и т.п.);</w:t>
            </w:r>
          </w:p>
          <w:p w14:paraId="35068786" w14:textId="77777777" w:rsidR="00CA6AFB" w:rsidRPr="00CA6AFB" w:rsidRDefault="00CA6AFB" w:rsidP="00DB1C8C">
            <w:pPr>
              <w:tabs>
                <w:tab w:val="left" w:pos="17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оптимизация закаливающих процедур; </w:t>
            </w:r>
          </w:p>
          <w:p w14:paraId="5689EB48" w14:textId="77777777" w:rsidR="00CA6AFB" w:rsidRPr="00CA6AFB" w:rsidRDefault="00CA6AFB" w:rsidP="00DB1C8C">
            <w:pPr>
              <w:tabs>
                <w:tab w:val="left" w:pos="17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внедрение системы традиционных и нетрадиционных технологий, направленных на профилактику заболеваемости:</w:t>
            </w:r>
            <w:r w:rsidRPr="00CA6AFB">
              <w:rPr>
                <w:rFonts w:ascii="Times New Roman" w:hAnsi="Times New Roman"/>
                <w:sz w:val="24"/>
                <w:szCs w:val="24"/>
              </w:rPr>
              <w:t xml:space="preserve"> здоровьесберегающие технологии,  многофункциональная ширма – трансформер,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нейротренажоры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нейродиск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, балансир, кинезиологические мячики, балансировочная подушка ), фитнес - резинки, , дыхательная гимнастика Стрельниковой, минутки здоровья по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Новомлынской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, солевые мешочки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Дубогай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, тренажёры-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триенглы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профилактор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Евминова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>, технология Су-</w:t>
            </w:r>
            <w:proofErr w:type="spellStart"/>
            <w:r w:rsidRPr="00CA6AFB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CA6AFB">
              <w:rPr>
                <w:rFonts w:ascii="Times New Roman" w:hAnsi="Times New Roman"/>
                <w:sz w:val="24"/>
                <w:szCs w:val="24"/>
              </w:rPr>
              <w:t>, элементы методики Базарного, игровой, массаж – самомассаж.</w:t>
            </w:r>
          </w:p>
        </w:tc>
      </w:tr>
    </w:tbl>
    <w:p w14:paraId="10591014" w14:textId="77777777" w:rsidR="00330965" w:rsidRPr="004D59C4" w:rsidRDefault="00330965" w:rsidP="003309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965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107"/>
        <w:gridCol w:w="3369"/>
      </w:tblGrid>
      <w:tr w:rsidR="004807D0" w14:paraId="6FD5F8E8" w14:textId="77777777" w:rsidTr="00E65E45">
        <w:tc>
          <w:tcPr>
            <w:tcW w:w="3238" w:type="dxa"/>
            <w:vMerge w:val="restart"/>
          </w:tcPr>
          <w:p w14:paraId="43CA7CAC" w14:textId="77777777" w:rsidR="004807D0" w:rsidRPr="00785FDD" w:rsidRDefault="004807D0" w:rsidP="00E65E45">
            <w:r w:rsidRPr="00785FDD">
              <w:t>Группа здоровья</w:t>
            </w:r>
          </w:p>
        </w:tc>
        <w:tc>
          <w:tcPr>
            <w:tcW w:w="6476" w:type="dxa"/>
            <w:gridSpan w:val="2"/>
          </w:tcPr>
          <w:p w14:paraId="4A1DAF2C" w14:textId="77777777" w:rsidR="004807D0" w:rsidRPr="00B86E15" w:rsidRDefault="004807D0" w:rsidP="004807D0">
            <w:pPr>
              <w:jc w:val="center"/>
            </w:pPr>
            <w:r w:rsidRPr="00B86E15">
              <w:t>Дети от 3 до 7 лет</w:t>
            </w:r>
          </w:p>
        </w:tc>
      </w:tr>
      <w:tr w:rsidR="004807D0" w14:paraId="2642AA0D" w14:textId="77777777" w:rsidTr="004807D0">
        <w:tc>
          <w:tcPr>
            <w:tcW w:w="3238" w:type="dxa"/>
            <w:vMerge/>
          </w:tcPr>
          <w:p w14:paraId="7EBAD8E2" w14:textId="77777777" w:rsidR="004807D0" w:rsidRPr="00785FDD" w:rsidRDefault="004807D0" w:rsidP="00E65E45"/>
        </w:tc>
        <w:tc>
          <w:tcPr>
            <w:tcW w:w="3107" w:type="dxa"/>
          </w:tcPr>
          <w:p w14:paraId="611F5900" w14:textId="77777777" w:rsidR="004807D0" w:rsidRPr="00B86E15" w:rsidRDefault="004807D0" w:rsidP="004807D0">
            <w:pPr>
              <w:jc w:val="center"/>
            </w:pPr>
            <w:r w:rsidRPr="00B86E15">
              <w:t>2023</w:t>
            </w:r>
          </w:p>
        </w:tc>
        <w:tc>
          <w:tcPr>
            <w:tcW w:w="3369" w:type="dxa"/>
          </w:tcPr>
          <w:p w14:paraId="0AA63B6E" w14:textId="77777777" w:rsidR="004807D0" w:rsidRPr="00B86E15" w:rsidRDefault="004807D0" w:rsidP="004807D0">
            <w:pPr>
              <w:jc w:val="center"/>
            </w:pPr>
            <w:r w:rsidRPr="00B86E15">
              <w:t>2024</w:t>
            </w:r>
          </w:p>
        </w:tc>
      </w:tr>
      <w:tr w:rsidR="004807D0" w14:paraId="33D91E55" w14:textId="77777777" w:rsidTr="004807D0">
        <w:tc>
          <w:tcPr>
            <w:tcW w:w="3238" w:type="dxa"/>
          </w:tcPr>
          <w:p w14:paraId="66828C50" w14:textId="77777777" w:rsidR="004807D0" w:rsidRPr="00785FDD" w:rsidRDefault="004807D0" w:rsidP="00E65E45">
            <w:r w:rsidRPr="00785FDD">
              <w:t>1 группа</w:t>
            </w:r>
          </w:p>
        </w:tc>
        <w:tc>
          <w:tcPr>
            <w:tcW w:w="3107" w:type="dxa"/>
          </w:tcPr>
          <w:p w14:paraId="394DBFDD" w14:textId="77777777" w:rsidR="004807D0" w:rsidRPr="00B86E15" w:rsidRDefault="002920A2" w:rsidP="004807D0">
            <w:pPr>
              <w:jc w:val="center"/>
            </w:pPr>
            <w:r>
              <w:t>56</w:t>
            </w:r>
          </w:p>
        </w:tc>
        <w:tc>
          <w:tcPr>
            <w:tcW w:w="3369" w:type="dxa"/>
          </w:tcPr>
          <w:p w14:paraId="76C66337" w14:textId="77777777" w:rsidR="004807D0" w:rsidRPr="00B86E15" w:rsidRDefault="002920A2" w:rsidP="004807D0">
            <w:pPr>
              <w:jc w:val="center"/>
            </w:pPr>
            <w:r>
              <w:t>59</w:t>
            </w:r>
          </w:p>
        </w:tc>
      </w:tr>
      <w:tr w:rsidR="004807D0" w14:paraId="1F66ABEF" w14:textId="77777777" w:rsidTr="004807D0">
        <w:tc>
          <w:tcPr>
            <w:tcW w:w="3238" w:type="dxa"/>
          </w:tcPr>
          <w:p w14:paraId="2B6D6558" w14:textId="77777777" w:rsidR="004807D0" w:rsidRPr="00785FDD" w:rsidRDefault="004807D0" w:rsidP="00E65E45">
            <w:r w:rsidRPr="00785FDD">
              <w:t>2 группа</w:t>
            </w:r>
          </w:p>
        </w:tc>
        <w:tc>
          <w:tcPr>
            <w:tcW w:w="3107" w:type="dxa"/>
          </w:tcPr>
          <w:p w14:paraId="1ED598DE" w14:textId="77777777" w:rsidR="004807D0" w:rsidRPr="00B86E15" w:rsidRDefault="002920A2" w:rsidP="004807D0">
            <w:pPr>
              <w:jc w:val="center"/>
            </w:pPr>
            <w:r>
              <w:t>47</w:t>
            </w:r>
          </w:p>
        </w:tc>
        <w:tc>
          <w:tcPr>
            <w:tcW w:w="3369" w:type="dxa"/>
          </w:tcPr>
          <w:p w14:paraId="03564376" w14:textId="77777777" w:rsidR="004807D0" w:rsidRPr="00B86E15" w:rsidRDefault="004807D0" w:rsidP="004807D0">
            <w:pPr>
              <w:jc w:val="center"/>
            </w:pPr>
            <w:r w:rsidRPr="00B86E15">
              <w:t>45</w:t>
            </w:r>
          </w:p>
        </w:tc>
      </w:tr>
      <w:tr w:rsidR="004807D0" w14:paraId="0C4D707F" w14:textId="77777777" w:rsidTr="004807D0">
        <w:tc>
          <w:tcPr>
            <w:tcW w:w="3238" w:type="dxa"/>
          </w:tcPr>
          <w:p w14:paraId="40DEADCA" w14:textId="77777777" w:rsidR="004807D0" w:rsidRPr="00785FDD" w:rsidRDefault="004807D0" w:rsidP="00E65E45">
            <w:r w:rsidRPr="00785FDD">
              <w:t>3 группа</w:t>
            </w:r>
          </w:p>
        </w:tc>
        <w:tc>
          <w:tcPr>
            <w:tcW w:w="3107" w:type="dxa"/>
          </w:tcPr>
          <w:p w14:paraId="39BE008A" w14:textId="77777777" w:rsidR="004807D0" w:rsidRPr="00B86E15" w:rsidRDefault="004807D0" w:rsidP="004807D0">
            <w:pPr>
              <w:jc w:val="center"/>
            </w:pPr>
            <w:r w:rsidRPr="00B86E15">
              <w:t>2</w:t>
            </w:r>
          </w:p>
        </w:tc>
        <w:tc>
          <w:tcPr>
            <w:tcW w:w="3369" w:type="dxa"/>
          </w:tcPr>
          <w:p w14:paraId="49278606" w14:textId="77777777" w:rsidR="004807D0" w:rsidRPr="00B86E15" w:rsidRDefault="004807D0" w:rsidP="004807D0">
            <w:pPr>
              <w:jc w:val="center"/>
            </w:pPr>
            <w:r w:rsidRPr="00B86E15">
              <w:t>2</w:t>
            </w:r>
          </w:p>
        </w:tc>
      </w:tr>
      <w:tr w:rsidR="004807D0" w14:paraId="68AAE6F4" w14:textId="77777777" w:rsidTr="004807D0">
        <w:tc>
          <w:tcPr>
            <w:tcW w:w="3238" w:type="dxa"/>
          </w:tcPr>
          <w:p w14:paraId="11E16339" w14:textId="77777777" w:rsidR="004807D0" w:rsidRPr="00785FDD" w:rsidRDefault="004807D0" w:rsidP="00E65E45">
            <w:r w:rsidRPr="00785FDD">
              <w:t>4 группа</w:t>
            </w:r>
          </w:p>
        </w:tc>
        <w:tc>
          <w:tcPr>
            <w:tcW w:w="3107" w:type="dxa"/>
          </w:tcPr>
          <w:p w14:paraId="0EA84632" w14:textId="77777777" w:rsidR="004807D0" w:rsidRPr="00B86E15" w:rsidRDefault="004807D0" w:rsidP="004807D0">
            <w:pPr>
              <w:jc w:val="center"/>
            </w:pPr>
            <w:r w:rsidRPr="00B86E15">
              <w:t>0</w:t>
            </w:r>
          </w:p>
        </w:tc>
        <w:tc>
          <w:tcPr>
            <w:tcW w:w="3369" w:type="dxa"/>
          </w:tcPr>
          <w:p w14:paraId="6899A063" w14:textId="77777777" w:rsidR="004807D0" w:rsidRPr="00B86E15" w:rsidRDefault="004807D0" w:rsidP="004807D0">
            <w:pPr>
              <w:jc w:val="center"/>
            </w:pPr>
            <w:r w:rsidRPr="00B86E15">
              <w:t>0</w:t>
            </w:r>
          </w:p>
        </w:tc>
      </w:tr>
    </w:tbl>
    <w:p w14:paraId="7F6B1B8B" w14:textId="77777777" w:rsidR="00EF0C45" w:rsidRDefault="00EF0C45" w:rsidP="0040085A">
      <w:pPr>
        <w:pStyle w:val="Default"/>
        <w:jc w:val="both"/>
        <w:rPr>
          <w:color w:val="auto"/>
          <w:sz w:val="23"/>
          <w:szCs w:val="23"/>
        </w:rPr>
      </w:pPr>
    </w:p>
    <w:p w14:paraId="4B0C9BD5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Взаимодействие с родителями </w:t>
      </w:r>
    </w:p>
    <w:p w14:paraId="3DC3096E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11A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Одна из главнейших задач педагогического коллектива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 осуществление открытого и доверительного взаимодействия с родителями по решению вопросов интеграции семейного и патриотического воспитания путём адаптации воспитанников к современным требованиям через создание целостной системы формирования ЗОЖ.</w:t>
      </w:r>
    </w:p>
    <w:p w14:paraId="7E4D8CA3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Взаимодействие с семьей в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предусматривает решение следующих задач: </w:t>
      </w:r>
    </w:p>
    <w:p w14:paraId="00193497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просвещение родителей по разным направлениям воспитания; </w:t>
      </w:r>
    </w:p>
    <w:p w14:paraId="62034392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совместная деятельность родителей и детей; </w:t>
      </w:r>
    </w:p>
    <w:p w14:paraId="32441328" w14:textId="77777777" w:rsidR="00411AB1" w:rsidRPr="00411AB1" w:rsidRDefault="00411AB1" w:rsidP="00411AB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 индивидуальная работа с различными категориями семей. </w:t>
      </w:r>
    </w:p>
    <w:p w14:paraId="789FA1D8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Одним из важнейших условий развития образования в современных условиях является обеспечение открытости деятельности дошкольной образовательной организации для всех заинтересованных общественных групп, организаций и структур, и прежде всего, для родителей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Специалисты</w:t>
      </w:r>
      <w:r w:rsidR="008C35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устанавливают с семьями воспитанников деловые контакты. Основными формами информирования родителей (законных предс</w:t>
      </w:r>
      <w:r w:rsidR="008C35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тавителей) о жизни ГКДОУ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родительские собрания, индивидуальные беседы, стендовая информация, консультации. Наиболее полную информацию о деятельности каждой группы </w:t>
      </w:r>
      <w:r w:rsidR="008C3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дошкольного образовательного </w:t>
      </w:r>
      <w:proofErr w:type="gramStart"/>
      <w:r w:rsidR="008C3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учреждения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работе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A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целом родители могут получить на официальном сайте.</w:t>
      </w:r>
    </w:p>
    <w:p w14:paraId="1F10E424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 </w:t>
      </w:r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использовали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разнообразные формы вовлечения семьи в образ</w:t>
      </w:r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овательный процесс. Осуществляли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поиск эффективных, индивидуально ориентированных путей взаимодействия с родителями дет</w:t>
      </w:r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 нового поколения, привлечения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к совместному процессу воспитания, образования, оздоров</w:t>
      </w:r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ления, развития детей, </w:t>
      </w:r>
      <w:proofErr w:type="spellStart"/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использоали</w:t>
      </w:r>
      <w:proofErr w:type="spellEnd"/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наряду с живым общением (безусловно, приоритетным) современные технологии (участие в разработке и реализации совместных педагогических проектов, видео марафонов, презентаций, челленджей, акций).</w:t>
      </w:r>
    </w:p>
    <w:p w14:paraId="660CF88A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Большая часть родителей воспитанников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C35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принимали</w:t>
      </w: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участие в мероприятиях</w:t>
      </w:r>
      <w:r w:rsidR="008C35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ГКДОУ</w:t>
      </w: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</w:p>
    <w:p w14:paraId="1AA7C091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спортивные праздники; </w:t>
      </w:r>
    </w:p>
    <w:p w14:paraId="30934CE0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Дни открытых дверей; </w:t>
      </w:r>
    </w:p>
    <w:p w14:paraId="1DF8EAD2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Дни здоровья; </w:t>
      </w:r>
    </w:p>
    <w:p w14:paraId="71552BAA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- творческие мастерские (выставки рисунков, поделок, фотовыставки, тематические  окна, проекты);</w:t>
      </w:r>
    </w:p>
    <w:p w14:paraId="6B790D7E" w14:textId="77777777" w:rsidR="00411AB1" w:rsidRPr="00411AB1" w:rsidRDefault="00411AB1" w:rsidP="00411AB1">
      <w:pPr>
        <w:spacing w:before="0" w:beforeAutospacing="0" w:after="0" w:afterAutospacing="0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- оформление образовательных пространств: экспозиции, патриотические уголки, мини-музей «С чего начинается Родина», театральная студия.</w:t>
      </w:r>
    </w:p>
    <w:p w14:paraId="1E079AFA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вся информация о деятельности открыта и доступна родителям. Это способствует развитию взаимосотрудничества посредством общения на страницах официального сайта и социальных сетей. </w:t>
      </w:r>
    </w:p>
    <w:p w14:paraId="24D13A92" w14:textId="77777777" w:rsidR="00411AB1" w:rsidRPr="00411AB1" w:rsidRDefault="00411AB1" w:rsidP="008C3583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Выводы: </w:t>
      </w:r>
      <w:r w:rsidR="008C35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Р</w:t>
      </w:r>
      <w:r w:rsidRPr="00411A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абота по взаимодействию с семьями воспитанников позволяет улучшить организацию педагогического процесса и реали</w:t>
      </w:r>
      <w:r w:rsidR="008C35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зовать поставленные выше задачи</w:t>
      </w:r>
      <w:r w:rsidRPr="00411A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. </w:t>
      </w:r>
    </w:p>
    <w:p w14:paraId="09C0AD0A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BAFC60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Социальное партнерство</w:t>
      </w:r>
    </w:p>
    <w:p w14:paraId="0370BB02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Социальное партнерство является неотъемлемой частью образовательного процесса дошкольной образовательной организации.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583" w:rsidRPr="00411A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11A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имеет благоприятное месторасположение для осуществления внешних связей, что позволяет использовать дополнительные площадки в реализации ОП ДО.</w:t>
      </w:r>
    </w:p>
    <w:p w14:paraId="16C2DDD2" w14:textId="77777777" w:rsidR="00411AB1" w:rsidRPr="00411AB1" w:rsidRDefault="00411AB1" w:rsidP="00411AB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взаимодействия с окружающим социумом организована работа </w:t>
      </w:r>
      <w:r w:rsidR="008C3583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учреждениями образования и культуры по разработанным планам:</w:t>
      </w:r>
    </w:p>
    <w:p w14:paraId="4CC48D91" w14:textId="77777777" w:rsidR="00411AB1" w:rsidRPr="00411AB1" w:rsidRDefault="00411AB1" w:rsidP="00411AB1">
      <w:pPr>
        <w:tabs>
          <w:tab w:val="left" w:pos="963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- 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«Лицей № 25 «Интеллект» (круглые столы, экскурсии в школу, организация совместных выставок детского творчества, приглашение первоклассников на </w:t>
      </w:r>
      <w:r w:rsidR="008C35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праздничные развлечения в ГКДОУ</w:t>
      </w: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2B77CA12" w14:textId="77777777" w:rsidR="00411AB1" w:rsidRPr="00411AB1" w:rsidRDefault="00411AB1" w:rsidP="00411AB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библиотека микрорайона Металлургов (выездные экскурсии, участие в викторинах);</w:t>
      </w:r>
    </w:p>
    <w:p w14:paraId="2D8FD893" w14:textId="77777777" w:rsidR="00411AB1" w:rsidRPr="00411AB1" w:rsidRDefault="00411AB1" w:rsidP="00411AB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КУДО «Харцызская школа искусств» (обзорные экскурсии, концерты, знакомства с музыкальными инструментами и православной культурой России);</w:t>
      </w:r>
    </w:p>
    <w:p w14:paraId="0274568C" w14:textId="77777777" w:rsidR="00411AB1" w:rsidRPr="00411AB1" w:rsidRDefault="00411AB1" w:rsidP="00411AB1">
      <w:pPr>
        <w:tabs>
          <w:tab w:val="left" w:pos="963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краеведческий музей г. Харцызска (организация выездной экскурсии «Родная природа Донбасса», «Герои Донбасса»);</w:t>
      </w:r>
    </w:p>
    <w:p w14:paraId="4428F5DA" w14:textId="77777777" w:rsidR="00411AB1" w:rsidRPr="00411AB1" w:rsidRDefault="00411AB1" w:rsidP="00411AB1">
      <w:pPr>
        <w:tabs>
          <w:tab w:val="left" w:pos="963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Харцызский КП Центр физкультуры и здоровья населения «Спорт для всех» в рамках проекта «Дружи со спортом с малых лет» (спортивно-тематические развлечения); </w:t>
      </w:r>
    </w:p>
    <w:p w14:paraId="726C807D" w14:textId="77777777" w:rsidR="00411AB1" w:rsidRPr="00411AB1" w:rsidRDefault="00411AB1" w:rsidP="00411AB1">
      <w:pPr>
        <w:tabs>
          <w:tab w:val="left" w:pos="963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Харцызская городская детская поликлиника (совместное планирование оздоровительно-профилактических мероприятий, медицинское обследование состояния здоровья воспитанников, приглашение на собрания трудового коллектива представителей кабинета ФЗОЖ ХЦГБ);</w:t>
      </w:r>
    </w:p>
    <w:p w14:paraId="478A3984" w14:textId="77777777" w:rsidR="00411AB1" w:rsidRPr="00411AB1" w:rsidRDefault="00411AB1" w:rsidP="00411AB1">
      <w:pPr>
        <w:tabs>
          <w:tab w:val="left" w:pos="963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ГПСО МЧС ДНР</w:t>
      </w:r>
      <w:r w:rsidRPr="00411A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(консультации, памятки, инспектирование, беседы с воспитанниками)</w:t>
      </w:r>
      <w:r w:rsidRPr="00411A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1CCD4B68" w14:textId="77777777" w:rsidR="00411AB1" w:rsidRPr="00411AB1" w:rsidRDefault="00A00B50" w:rsidP="00411AB1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411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411AB1" w:rsidRPr="00411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имеет опыт социального партнерства, целью которого является создание системы для обеспечения благоприятных условий всестороннего развития детей дошкольного возраста, в режиме открытого образовательного пространства, способствующей полноценной реализации интересов всех участников образовательного процесса.</w:t>
      </w:r>
    </w:p>
    <w:p w14:paraId="0AD28F14" w14:textId="77777777" w:rsidR="002920A2" w:rsidRDefault="002920A2" w:rsidP="0025384A">
      <w:pPr>
        <w:pStyle w:val="Default"/>
        <w:ind w:firstLine="709"/>
        <w:jc w:val="both"/>
        <w:rPr>
          <w:color w:val="auto"/>
        </w:rPr>
      </w:pPr>
      <w:r w:rsidRPr="002920A2">
        <w:rPr>
          <w:b/>
          <w:bCs/>
          <w:color w:val="auto"/>
        </w:rPr>
        <w:t xml:space="preserve">Вывод: </w:t>
      </w:r>
      <w:r w:rsidRPr="002920A2">
        <w:rPr>
          <w:color w:val="auto"/>
        </w:rPr>
        <w:t xml:space="preserve">воспитательно-образовательный процесс в ГКДОУ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ГКДОУ систематически организуются и проводятся различные тематические мероприятия. </w:t>
      </w:r>
      <w:r w:rsidRPr="002920A2"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</w:t>
      </w:r>
      <w:r>
        <w:t>.</w:t>
      </w:r>
      <w:r w:rsidRPr="002920A2">
        <w:rPr>
          <w:color w:val="auto"/>
        </w:rPr>
        <w:t xml:space="preserve">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- ориентированный подход к детям.</w:t>
      </w:r>
    </w:p>
    <w:p w14:paraId="4AC7B1E1" w14:textId="77777777" w:rsidR="002920A2" w:rsidRDefault="002920A2" w:rsidP="002920A2">
      <w:pPr>
        <w:pStyle w:val="Default"/>
        <w:jc w:val="both"/>
        <w:rPr>
          <w:color w:val="auto"/>
        </w:rPr>
      </w:pPr>
    </w:p>
    <w:p w14:paraId="69FFE6BE" w14:textId="77777777" w:rsidR="00F1784A" w:rsidRDefault="004D59C4" w:rsidP="002920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920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качества кадрового </w:t>
      </w:r>
      <w:r w:rsidR="002920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14:paraId="1943F758" w14:textId="77777777" w:rsidR="00F100ED" w:rsidRPr="00F100ED" w:rsidRDefault="00F100ED" w:rsidP="002920A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0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эффективной организации деятельности </w:t>
      </w:r>
      <w:r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необходимы сотрудники,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14:paraId="5F74A928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F100ED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Количество сотрудников </w:t>
      </w:r>
      <w:r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по штатному расписанию составляет – 58, фактическое количество –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39</w:t>
      </w:r>
      <w:r w:rsidRPr="00F100ED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, из них:</w:t>
      </w:r>
    </w:p>
    <w:p w14:paraId="198A5A98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администрация – 2 человека (заведующий, заведующий хозяйством);</w:t>
      </w:r>
    </w:p>
    <w:p w14:paraId="6BC244BE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медицинских работников – 1 человек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100E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(старшая медицинская сестра); </w:t>
      </w:r>
    </w:p>
    <w:p w14:paraId="16D430D3" w14:textId="77777777" w:rsid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работники пищеблока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человек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(шеф-повар,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кладовщик)</w:t>
      </w:r>
      <w:r w:rsidR="00253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561D59C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младший обслуживающий персонал – 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человек.</w:t>
      </w:r>
    </w:p>
    <w:p w14:paraId="754C9C08" w14:textId="36FA4863" w:rsidR="00F100ED" w:rsidRPr="00F100ED" w:rsidRDefault="00F100ED" w:rsidP="00F100ED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Педагогический коллектив </w:t>
      </w:r>
      <w:r w:rsidR="0037145D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насчитывает 1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педагогов, из которых 13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воспитателей и 6 специалистов (2 музыкальных руководителя, 1 учитель-логопед, 1 педагог-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81C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педагог дополнительного образования). 100% педагогов имеют профильное педагогическое образование.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ГКДОУ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укомплектован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с</w:t>
      </w:r>
      <w:r w:rsidR="001B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отрудниками на 75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 согласно штатному расписанию. </w:t>
      </w:r>
    </w:p>
    <w:p w14:paraId="170AE15C" w14:textId="77777777" w:rsidR="00F100ED" w:rsidRDefault="00F100ED" w:rsidP="00F100ED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</w:t>
      </w:r>
      <w:r w:rsidR="001B4D7C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1B4D7C"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считает приоритетом заботу о развитии личности каждого сотрудника и формировании коллектива единомышленников, создавая возможность для самореализации каждого из них.</w:t>
      </w:r>
    </w:p>
    <w:p w14:paraId="1774430B" w14:textId="77777777" w:rsidR="00522B21" w:rsidRPr="00F100ED" w:rsidRDefault="00522B21" w:rsidP="00F100ED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3CAE72" w14:textId="77777777" w:rsidR="00F100ED" w:rsidRPr="00F100ED" w:rsidRDefault="00F100ED" w:rsidP="00F100ED">
      <w:pPr>
        <w:tabs>
          <w:tab w:val="left" w:pos="193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работни</w:t>
      </w:r>
      <w:r w:rsidR="001B4D7C" w:rsidRPr="00522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ков </w:t>
      </w:r>
      <w:r w:rsidR="00522B21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522B21" w:rsidRPr="00522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D7C" w:rsidRPr="00522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возрасту в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1375"/>
        <w:gridCol w:w="1276"/>
        <w:gridCol w:w="1417"/>
        <w:gridCol w:w="1560"/>
        <w:gridCol w:w="1701"/>
      </w:tblGrid>
      <w:tr w:rsidR="001B4D7C" w:rsidRPr="00F100ED" w14:paraId="5638C168" w14:textId="77777777" w:rsidTr="001B4D7C">
        <w:trPr>
          <w:trHeight w:val="25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71F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5D5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07C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31 - 40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985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41 - 50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28C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1 - 60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FE5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 и более</w:t>
            </w:r>
          </w:p>
        </w:tc>
      </w:tr>
      <w:tr w:rsidR="001B4D7C" w:rsidRPr="00F100ED" w14:paraId="43BAD370" w14:textId="77777777" w:rsidTr="001B4D7C">
        <w:trPr>
          <w:trHeight w:val="24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BFB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Количество, чел.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6EC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44C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C47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C26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C06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B4D7C" w:rsidRPr="00F100ED" w14:paraId="63C85434" w14:textId="77777777" w:rsidTr="001B4D7C">
        <w:trPr>
          <w:trHeight w:val="10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0AF" w14:textId="77777777" w:rsidR="001B4D7C" w:rsidRPr="00F100ED" w:rsidRDefault="001B4D7C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Количество, 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0F9" w14:textId="77777777" w:rsidR="001B4D7C" w:rsidRPr="00F100ED" w:rsidRDefault="001B4D7C" w:rsidP="00F100ED">
            <w:pPr>
              <w:tabs>
                <w:tab w:val="left" w:pos="390"/>
                <w:tab w:val="center" w:pos="459"/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3C6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1B4D7C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B50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1B4D7C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15F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="001B4D7C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407" w14:textId="77777777" w:rsidR="001B4D7C" w:rsidRPr="00F100ED" w:rsidRDefault="0037145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1B4D7C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1753298F" w14:textId="77777777" w:rsidR="00F100ED" w:rsidRPr="00F100ED" w:rsidRDefault="00F100ED" w:rsidP="00F100ED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6DFE2E" w14:textId="77777777" w:rsidR="00F100ED" w:rsidRPr="00F100ED" w:rsidRDefault="00F100ED" w:rsidP="00F100ED">
      <w:pPr>
        <w:tabs>
          <w:tab w:val="left" w:pos="1932"/>
        </w:tabs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данных видно, что 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37145D" w:rsidRPr="00EF0C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37145D" w:rsidRPr="00EF0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преобладающее ч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исло работников в возрасте от 20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 до 60</w:t>
      </w:r>
      <w:r w:rsidR="00522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лет, что составляет 80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%, из них</w:t>
      </w:r>
      <w:r w:rsidR="00371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педагогических работников 38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%.</w:t>
      </w:r>
    </w:p>
    <w:p w14:paraId="52BD237F" w14:textId="77777777" w:rsidR="00F100ED" w:rsidRPr="00F100ED" w:rsidRDefault="00F100ED" w:rsidP="00522B21">
      <w:pPr>
        <w:tabs>
          <w:tab w:val="left" w:pos="193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работников </w:t>
      </w:r>
      <w:r w:rsidR="00522B21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522B21" w:rsidRPr="00522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образованию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8"/>
        <w:gridCol w:w="2520"/>
        <w:gridCol w:w="2193"/>
      </w:tblGrid>
      <w:tr w:rsidR="00F100ED" w:rsidRPr="00F100ED" w14:paraId="4DC0DE19" w14:textId="77777777" w:rsidTr="00E65E45">
        <w:trPr>
          <w:jc w:val="center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17C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D6C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работников</w:t>
            </w:r>
          </w:p>
        </w:tc>
      </w:tr>
      <w:tr w:rsidR="00F100ED" w:rsidRPr="00F100ED" w14:paraId="6BA5E928" w14:textId="77777777" w:rsidTr="00E65E45">
        <w:trPr>
          <w:jc w:val="center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3434" w14:textId="77777777" w:rsidR="00F100ED" w:rsidRPr="00F100ED" w:rsidRDefault="00F100ED" w:rsidP="00F100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7E6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9E2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F100ED" w:rsidRPr="00F100ED" w14:paraId="00EB80D3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D5D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01D" w14:textId="77777777" w:rsidR="00F100ED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E84" w14:textId="77777777" w:rsidR="00F100ED" w:rsidRPr="00F100ED" w:rsidRDefault="00522B21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  <w:r w:rsidR="00F100ED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F100ED" w:rsidRPr="00F100ED" w14:paraId="2903D217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D4C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профессиональное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19E" w14:textId="77777777" w:rsidR="00F100ED" w:rsidRPr="00F100ED" w:rsidRDefault="00522B21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3A6" w14:textId="77777777" w:rsidR="00F100ED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  <w:r w:rsidR="00F100ED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F100ED" w:rsidRPr="00F100ED" w14:paraId="259ECD2D" w14:textId="77777777" w:rsidTr="00E65E45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B55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общее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097" w14:textId="77777777" w:rsidR="00F100ED" w:rsidRPr="00F100ED" w:rsidRDefault="00522B21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9FC" w14:textId="77777777" w:rsidR="00F100ED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F100ED"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58320F03" w14:textId="77777777" w:rsidR="00F100ED" w:rsidRPr="00F100ED" w:rsidRDefault="00F100ED" w:rsidP="00F100E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1376D3DD" w14:textId="77777777" w:rsidR="00F100ED" w:rsidRPr="00F100ED" w:rsidRDefault="008C3AEE" w:rsidP="00F100E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Высшее образование имеют 33</w:t>
      </w:r>
      <w:r w:rsidR="00F100ED" w:rsidRPr="00F100E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% работника, из них педагогические работн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ики 85%, 15</w:t>
      </w:r>
      <w:r w:rsidR="00F100ED" w:rsidRPr="00F100E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% работников МОП;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62</w:t>
      </w:r>
      <w:r w:rsidR="00F100ED" w:rsidRPr="00F100E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% работников имеют среднее профессиональное образование, из них педагоги составляют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29%, а 69</w:t>
      </w:r>
      <w:r w:rsidR="00F100ED" w:rsidRPr="00F100E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% – младший обслуживающий персонал.</w:t>
      </w:r>
    </w:p>
    <w:p w14:paraId="50AA7CBB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ru-RU" w:eastAsia="ru-RU"/>
        </w:rPr>
      </w:pPr>
    </w:p>
    <w:p w14:paraId="377FFBA9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  <w:t>Анализ квалификационного уровня педагогов</w:t>
      </w:r>
      <w:r w:rsidR="008C3AEE" w:rsidRPr="008C3AE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C3AEE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</w:p>
    <w:p w14:paraId="43E6412F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8"/>
        <w:gridCol w:w="2520"/>
        <w:gridCol w:w="2193"/>
      </w:tblGrid>
      <w:tr w:rsidR="00F100ED" w:rsidRPr="00F100ED" w14:paraId="2B320B7A" w14:textId="77777777" w:rsidTr="00E65E45">
        <w:trPr>
          <w:trHeight w:val="56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A27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F174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человек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2CF93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F100ED" w:rsidRPr="00F100ED" w14:paraId="79995924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F54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259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916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9%</w:t>
            </w:r>
          </w:p>
        </w:tc>
      </w:tr>
      <w:tr w:rsidR="00F100ED" w:rsidRPr="00F100ED" w14:paraId="30FD32F6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65A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04E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05D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14%</w:t>
            </w:r>
          </w:p>
        </w:tc>
      </w:tr>
      <w:tr w:rsidR="008C3AEE" w:rsidRPr="00F100ED" w14:paraId="360A9FCB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387" w14:textId="77777777" w:rsidR="008C3AEE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BEB" w14:textId="77777777" w:rsidR="008C3AEE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32B" w14:textId="77777777" w:rsidR="008C3AEE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8C3AEE" w:rsidRPr="00F100ED" w14:paraId="36C63547" w14:textId="77777777" w:rsidTr="00E65E45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C4C" w14:textId="77777777" w:rsidR="008C3AEE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Бакалавр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960" w14:textId="77777777" w:rsidR="008C3AEE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294" w14:textId="77777777" w:rsidR="008C3AEE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00ED" w:rsidRPr="00F100ED" w14:paraId="63C72410" w14:textId="77777777" w:rsidTr="00E65E45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2A4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тарифный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337" w14:textId="77777777" w:rsidR="00F100ED" w:rsidRPr="00F100ED" w:rsidRDefault="008C3AEE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5B7" w14:textId="77777777" w:rsidR="00F100ED" w:rsidRPr="00F100ED" w:rsidRDefault="00F100ED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64%</w:t>
            </w:r>
          </w:p>
        </w:tc>
      </w:tr>
    </w:tbl>
    <w:p w14:paraId="69BF57B2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ru-RU" w:eastAsia="ru-RU"/>
        </w:rPr>
      </w:pPr>
    </w:p>
    <w:p w14:paraId="6C94385B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  <w:t xml:space="preserve">Анализ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педагогов </w:t>
      </w:r>
      <w:r w:rsidR="008C3AEE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8C3AEE" w:rsidRPr="00522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стажу</w:t>
      </w:r>
    </w:p>
    <w:p w14:paraId="0D42DC18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1701"/>
        <w:gridCol w:w="1701"/>
        <w:gridCol w:w="1843"/>
      </w:tblGrid>
      <w:tr w:rsidR="00E65E45" w:rsidRPr="00F100ED" w14:paraId="18010485" w14:textId="77777777" w:rsidTr="00E65E45">
        <w:trPr>
          <w:trHeight w:val="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0E3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8D6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ind w:left="-1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3-х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173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ind w:left="-1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C18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ind w:left="-1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10 до 2</w:t>
            </w: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E451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ind w:left="-1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лет и белее </w:t>
            </w:r>
          </w:p>
        </w:tc>
      </w:tr>
      <w:tr w:rsidR="00E65E45" w:rsidRPr="00F100ED" w14:paraId="40B304EC" w14:textId="77777777" w:rsidTr="00E65E45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6FD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C59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6A9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38C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01E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E65E45" w:rsidRPr="00F100ED" w14:paraId="03DDC8E0" w14:textId="77777777" w:rsidTr="00E65E45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A27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0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A89" w14:textId="77777777" w:rsidR="00E65E45" w:rsidRPr="00F100ED" w:rsidRDefault="00E65E45" w:rsidP="00F100ED">
            <w:pPr>
              <w:tabs>
                <w:tab w:val="left" w:pos="390"/>
                <w:tab w:val="center" w:pos="459"/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E5E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99E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AB3" w14:textId="77777777" w:rsidR="00E65E45" w:rsidRPr="00F100ED" w:rsidRDefault="00E65E45" w:rsidP="00F100ED">
            <w:pPr>
              <w:tabs>
                <w:tab w:val="left" w:pos="1932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  <w:r w:rsidRPr="00F1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6E6FF6AA" w14:textId="77777777" w:rsidR="00F100ED" w:rsidRPr="00F100ED" w:rsidRDefault="00F100ED" w:rsidP="00F100ED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856C7ED" w14:textId="77777777" w:rsidR="00F100ED" w:rsidRPr="00F100ED" w:rsidRDefault="00F100ED" w:rsidP="00F100ED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0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Основу педагогического персонала в </w:t>
      </w:r>
      <w:r w:rsidR="00E65E45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E65E45" w:rsidRPr="00522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Calibri" w:hAnsi="Times New Roman" w:cs="Times New Roman"/>
          <w:sz w:val="24"/>
          <w:szCs w:val="24"/>
          <w:lang w:val="ru-RU"/>
        </w:rPr>
        <w:t>составляют специалисты с большим стажем работы, для которых характерны инициативность, творческий подход.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</w:t>
      </w:r>
    </w:p>
    <w:p w14:paraId="1440A5CB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Повышение квалификации педагогических кадров </w:t>
      </w:r>
      <w:r w:rsidR="00E65E45" w:rsidRPr="00522B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 ДНР</w:t>
      </w:r>
      <w:r w:rsidR="00E65E45" w:rsidRPr="00522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обеспечивается через участие в городских методических консультациях, самообразование, освоение успешного педагогического опыта. Непрерывность профессионального развития педагогических работников обеспечивается через освоение педагогами дополнительных профессиональных образовательных программ в рамках профессиональной переподготовки или повышения квалификации.</w:t>
      </w:r>
    </w:p>
    <w:p w14:paraId="0F25164B" w14:textId="77777777" w:rsidR="00F100ED" w:rsidRPr="00F100ED" w:rsidRDefault="00F100ED" w:rsidP="00F100E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ru-RU" w:eastAsia="ru-RU"/>
        </w:rPr>
      </w:pPr>
    </w:p>
    <w:p w14:paraId="1CD501E8" w14:textId="77777777" w:rsidR="00F100ED" w:rsidRDefault="00F100ED" w:rsidP="001860DB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  <w:t xml:space="preserve">Анализ 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повышения квалификации </w:t>
      </w:r>
      <w:r w:rsidR="001860DB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  <w:t>педагогов</w:t>
      </w:r>
    </w:p>
    <w:p w14:paraId="32B6DFC6" w14:textId="77777777" w:rsidR="005D7953" w:rsidRPr="001860DB" w:rsidRDefault="005D7953" w:rsidP="001860DB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ru-RU" w:eastAsia="ru-RU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65E45" w:rsidRPr="00F100ED" w14:paraId="02AF0133" w14:textId="77777777" w:rsidTr="00E65E45">
        <w:tc>
          <w:tcPr>
            <w:tcW w:w="4928" w:type="dxa"/>
          </w:tcPr>
          <w:p w14:paraId="2CB37524" w14:textId="77777777" w:rsidR="00E65E45" w:rsidRPr="00F100ED" w:rsidRDefault="00E65E45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2023</w:t>
            </w:r>
          </w:p>
        </w:tc>
        <w:tc>
          <w:tcPr>
            <w:tcW w:w="4678" w:type="dxa"/>
          </w:tcPr>
          <w:p w14:paraId="7BA1A11E" w14:textId="77777777" w:rsidR="00E65E45" w:rsidRPr="00F100ED" w:rsidRDefault="00E65E45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2024</w:t>
            </w:r>
          </w:p>
        </w:tc>
      </w:tr>
      <w:tr w:rsidR="00E65E45" w:rsidRPr="00F100ED" w14:paraId="688646CA" w14:textId="77777777" w:rsidTr="00E65E45">
        <w:tc>
          <w:tcPr>
            <w:tcW w:w="4928" w:type="dxa"/>
          </w:tcPr>
          <w:p w14:paraId="0ECDBA67" w14:textId="77777777" w:rsidR="00E65E45" w:rsidRPr="00F100ED" w:rsidRDefault="00E65E45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2</w:t>
            </w:r>
            <w:r w:rsidRPr="00F100ED"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педагогов</w:t>
            </w:r>
          </w:p>
        </w:tc>
        <w:tc>
          <w:tcPr>
            <w:tcW w:w="4678" w:type="dxa"/>
          </w:tcPr>
          <w:p w14:paraId="0574AFBB" w14:textId="77777777" w:rsidR="00E65E45" w:rsidRPr="00F100ED" w:rsidRDefault="00E65E45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5</w:t>
            </w:r>
            <w:r w:rsidRPr="00F100ED"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педагога</w:t>
            </w:r>
          </w:p>
        </w:tc>
      </w:tr>
    </w:tbl>
    <w:p w14:paraId="02569385" w14:textId="77777777" w:rsidR="00E65E45" w:rsidRDefault="00E65E45" w:rsidP="001860DB">
      <w:pPr>
        <w:shd w:val="clear" w:color="auto" w:fill="FFFFFF"/>
        <w:spacing w:before="0" w:beforeAutospacing="0" w:after="0" w:afterAutospacing="0"/>
        <w:ind w:left="-426" w:firstLine="1135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E660A84" w14:textId="77777777" w:rsidR="00B71B88" w:rsidRDefault="00941D6B" w:rsidP="00941D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педагогических работников в 2024г.</w:t>
      </w:r>
    </w:p>
    <w:p w14:paraId="3BAE4272" w14:textId="77777777" w:rsidR="005D7953" w:rsidRPr="00941D6B" w:rsidRDefault="005D7953" w:rsidP="00941D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1860DB" w:rsidRPr="00F100ED" w14:paraId="0CEF7F5A" w14:textId="77777777" w:rsidTr="005D7953">
        <w:tc>
          <w:tcPr>
            <w:tcW w:w="4928" w:type="dxa"/>
          </w:tcPr>
          <w:p w14:paraId="2737EDC0" w14:textId="77777777" w:rsidR="001860DB" w:rsidRPr="00F100ED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 xml:space="preserve">Первая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 категория </w:t>
            </w:r>
          </w:p>
        </w:tc>
        <w:tc>
          <w:tcPr>
            <w:tcW w:w="4678" w:type="dxa"/>
          </w:tcPr>
          <w:p w14:paraId="27A8AC87" w14:textId="77777777" w:rsidR="001860DB" w:rsidRPr="00F100ED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2 педагог</w:t>
            </w:r>
          </w:p>
        </w:tc>
      </w:tr>
      <w:tr w:rsidR="001860DB" w:rsidRPr="00F100ED" w14:paraId="3E905091" w14:textId="77777777" w:rsidTr="005D7953">
        <w:tc>
          <w:tcPr>
            <w:tcW w:w="4928" w:type="dxa"/>
          </w:tcPr>
          <w:p w14:paraId="5AF55E09" w14:textId="77777777" w:rsidR="001860DB" w:rsidRPr="00F100ED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14:paraId="12255DE8" w14:textId="3AB7C885" w:rsidR="001860DB" w:rsidRPr="00F100ED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2</w:t>
            </w:r>
            <w:r w:rsidR="00681CF1"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 xml:space="preserve"> </w:t>
            </w:r>
            <w:r w:rsidRPr="00F100ED"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  <w:t>педагога</w:t>
            </w:r>
          </w:p>
        </w:tc>
      </w:tr>
      <w:tr w:rsidR="001860DB" w:rsidRPr="00F100ED" w14:paraId="71622A2C" w14:textId="77777777" w:rsidTr="005D7953">
        <w:tc>
          <w:tcPr>
            <w:tcW w:w="4928" w:type="dxa"/>
          </w:tcPr>
          <w:p w14:paraId="416FA8DC" w14:textId="77777777" w:rsidR="001860DB" w:rsidRPr="00F100ED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</w:p>
        </w:tc>
        <w:tc>
          <w:tcPr>
            <w:tcW w:w="4678" w:type="dxa"/>
          </w:tcPr>
          <w:p w14:paraId="73ADE61F" w14:textId="77777777" w:rsidR="001860DB" w:rsidRDefault="001860DB" w:rsidP="001860DB">
            <w:pPr>
              <w:jc w:val="center"/>
              <w:rPr>
                <w:rFonts w:ascii="Times New Roman" w:eastAsia="Times New Roman" w:hAnsi="Times New Roman" w:cs="Times New Roman"/>
                <w:iCs/>
                <w:color w:val="1A1A1A"/>
                <w:lang w:eastAsia="ru-RU"/>
              </w:rPr>
            </w:pPr>
          </w:p>
        </w:tc>
      </w:tr>
    </w:tbl>
    <w:p w14:paraId="5DF8BE03" w14:textId="77777777" w:rsidR="001860DB" w:rsidRPr="004D59C4" w:rsidRDefault="001860DB" w:rsidP="001860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9E65D0" w14:textId="77777777" w:rsidR="00E65E45" w:rsidRPr="00E65E45" w:rsidRDefault="00E65E45" w:rsidP="00E65E45">
      <w:pPr>
        <w:shd w:val="clear" w:color="auto" w:fill="FFFFFF"/>
        <w:spacing w:before="0" w:beforeAutospacing="0" w:after="0" w:afterAutospacing="0"/>
        <w:ind w:left="-426" w:firstLine="11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Повышение квалификации педагогических кадров в ГКДОУ «Детск</w:t>
      </w:r>
      <w:r w:rsidR="00B71B8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ий сад № 24 г.о Харцызск» ДНР </w:t>
      </w: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обеспечивалось через участие в городских методических консультациях, самообразование, освоение успешного педагогического опыта. </w:t>
      </w:r>
      <w:r w:rsidRPr="00E65E4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</w:t>
      </w: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ГКДОУ </w:t>
      </w:r>
      <w:r w:rsidRPr="00E65E4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для повышения профессиональной компетентности педагогов были проведены следующие формы работы:</w:t>
      </w:r>
    </w:p>
    <w:p w14:paraId="19B4A58C" w14:textId="77777777" w:rsidR="00E65E45" w:rsidRPr="00E65E45" w:rsidRDefault="00E65E45" w:rsidP="00E65E45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5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Семинары-практикумы:</w:t>
      </w:r>
    </w:p>
    <w:p w14:paraId="423F9C30" w14:textId="77777777" w:rsidR="00E65E45" w:rsidRPr="00E65E45" w:rsidRDefault="00E65E45" w:rsidP="00E65E4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ru-RU" w:eastAsia="ru-RU"/>
        </w:rPr>
        <w:t>«Оптимизация работы по формированию основ гражданственности и патриотизма у детей дошкольного возраста путем приобщения их к истории родного края</w:t>
      </w:r>
      <w:r w:rsidRPr="00E65E45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ru-RU" w:eastAsia="ru-RU"/>
        </w:rPr>
        <w:t>».</w:t>
      </w:r>
      <w:r w:rsidRPr="00E65E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5F590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(17.01</w:t>
      </w: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.2024)</w:t>
      </w:r>
      <w:r w:rsidR="0025384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14:paraId="1D57BD59" w14:textId="77777777" w:rsidR="00E65E45" w:rsidRPr="00E65E45" w:rsidRDefault="00E65E45" w:rsidP="00E65E4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5F5907">
        <w:rPr>
          <w:rFonts w:ascii="Times New Roman" w:eastAsia="Calibri" w:hAnsi="Times New Roman" w:cs="Times New Roman"/>
          <w:sz w:val="24"/>
          <w:szCs w:val="24"/>
          <w:lang w:val="ru-RU"/>
        </w:rPr>
        <w:t>«Пути преодоления эмоционального выгорания» (11.09.2024</w:t>
      </w:r>
      <w:r w:rsidRPr="00E65E4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5384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A07C5FD" w14:textId="77777777" w:rsidR="00E65E45" w:rsidRPr="00E65E45" w:rsidRDefault="00E65E45" w:rsidP="00E65E45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5E45">
        <w:rPr>
          <w:rFonts w:ascii="Times New Roman" w:eastAsia="Calibri" w:hAnsi="Times New Roman" w:cs="Times New Roman"/>
          <w:sz w:val="24"/>
          <w:szCs w:val="24"/>
          <w:lang w:val="ru-RU"/>
        </w:rPr>
        <w:t>- «</w:t>
      </w:r>
      <w:r w:rsidR="005F59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Семейное чтение как источник формирования интереса к кни</w:t>
      </w:r>
      <w:r w:rsidR="002538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ге и духовного обогащения семьи»</w:t>
      </w:r>
      <w:r w:rsidR="005F59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2538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(25.09.2024);</w:t>
      </w:r>
    </w:p>
    <w:p w14:paraId="27435FC4" w14:textId="77777777" w:rsidR="00E65E45" w:rsidRDefault="005F5907" w:rsidP="00E65E45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Творческие мастерские:</w:t>
      </w:r>
    </w:p>
    <w:p w14:paraId="5EBDA869" w14:textId="77777777" w:rsidR="005F5907" w:rsidRDefault="005F5907" w:rsidP="00E65E45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««Педагогическая копилка» как форма организации продуктивной деятельности духовно-нравственного воспитания дошкольников» (16.10.2024).</w:t>
      </w:r>
    </w:p>
    <w:p w14:paraId="2CF2A58E" w14:textId="77777777" w:rsidR="005F5907" w:rsidRDefault="005F5907" w:rsidP="00E65E45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Мастер-классы:</w:t>
      </w:r>
    </w:p>
    <w:p w14:paraId="73C5F127" w14:textId="77777777" w:rsidR="005F5907" w:rsidRPr="00E65E45" w:rsidRDefault="005F5907" w:rsidP="00E65E45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 «Русская народная подвижная игра как средство приобщения дошкольников к здоровому образу жизни» (</w:t>
      </w:r>
      <w:r w:rsidR="00C039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04.12.2024)</w:t>
      </w:r>
      <w:r w:rsidR="002538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BC16AB2" w14:textId="77777777" w:rsidR="00E65E45" w:rsidRDefault="00C0392B" w:rsidP="00E65E45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Консультации</w:t>
      </w:r>
      <w:r w:rsidR="00E65E45" w:rsidRPr="00E65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626D627" w14:textId="77777777" w:rsidR="00C0392B" w:rsidRDefault="00C0392B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- «</w:t>
      </w:r>
      <w:r w:rsidRPr="00C0392B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Индивидуализация развивающей</w:t>
      </w: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 </w:t>
      </w:r>
      <w:r w:rsidRPr="00C0392B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предметно-пространственной среды в</w:t>
      </w: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 </w:t>
      </w:r>
      <w:r w:rsidRPr="00C0392B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дошкольном учреждении как</w:t>
      </w: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 </w:t>
      </w:r>
      <w:r w:rsidRPr="00C0392B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эффективное условие полноценного</w:t>
      </w: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 </w:t>
      </w:r>
      <w:r w:rsidRPr="00C0392B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развития личности ребенка</w:t>
      </w:r>
      <w:r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» (23.10.2024);</w:t>
      </w:r>
    </w:p>
    <w:p w14:paraId="6AF26571" w14:textId="77777777" w:rsidR="00C0392B" w:rsidRPr="00681CF1" w:rsidRDefault="00C0392B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</w:pPr>
      <w:r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- «Внедрение педагогических технологий и практик, направленных на развитие эмоционального интеллекта</w:t>
      </w:r>
      <w:r w:rsidR="0025384A"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» (13.11.2024);</w:t>
      </w:r>
    </w:p>
    <w:p w14:paraId="702A80A1" w14:textId="77777777" w:rsidR="0025384A" w:rsidRPr="00681CF1" w:rsidRDefault="00C0392B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681CF1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- «</w:t>
      </w:r>
      <w:r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Родной язык как средство этнокультурного воспитания детей дошкольного возраста в рамках реализации ФОП ДО</w:t>
      </w:r>
      <w:r w:rsidR="0025384A"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» (11.12.2024).</w:t>
      </w:r>
    </w:p>
    <w:p w14:paraId="2995A5F0" w14:textId="77777777" w:rsidR="00C0392B" w:rsidRPr="00681CF1" w:rsidRDefault="00C0392B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Открытые просмотры:</w:t>
      </w:r>
    </w:p>
    <w:p w14:paraId="6D0BAEFE" w14:textId="0690B5CF" w:rsidR="00C0392B" w:rsidRPr="00681CF1" w:rsidRDefault="00C0392B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- Педагогический фестиваль: «Использование инновационных технологий в духовно – нравственном воспитании детей» (ноябрь 2024г.);</w:t>
      </w:r>
    </w:p>
    <w:p w14:paraId="74453910" w14:textId="789B72EE" w:rsidR="00C0392B" w:rsidRPr="00681CF1" w:rsidRDefault="009975EE" w:rsidP="00C039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- Неделя педагогического мастерства «Современные подходы в работе с детьми по изучению основ ОБЖ через систему краткосрочных практик» (апрель 2024г.)</w:t>
      </w:r>
      <w:r w:rsidR="001B6014" w:rsidRPr="00681CF1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.</w:t>
      </w:r>
    </w:p>
    <w:p w14:paraId="1EAAFF25" w14:textId="77777777" w:rsidR="001B6014" w:rsidRDefault="001B6014" w:rsidP="001B60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DD0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конкурсах различного уровня в 2024 году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2"/>
        <w:gridCol w:w="2693"/>
        <w:gridCol w:w="1856"/>
        <w:gridCol w:w="1972"/>
      </w:tblGrid>
      <w:tr w:rsidR="00A7708A" w:rsidRPr="00947B77" w14:paraId="1C5A85E2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EA50" w14:textId="77777777" w:rsidR="001B6014" w:rsidRPr="00947B77" w:rsidRDefault="001B6014" w:rsidP="004112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ACBB78F" w14:textId="77777777" w:rsidR="001B6014" w:rsidRPr="00947B77" w:rsidRDefault="001B6014" w:rsidP="004112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44DC124" w14:textId="77777777" w:rsidR="001B6014" w:rsidRPr="00947B77" w:rsidRDefault="001B6014" w:rsidP="004112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5F753E7" w14:textId="77777777" w:rsidR="001B6014" w:rsidRPr="00947B77" w:rsidRDefault="001B6014" w:rsidP="004112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7B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 участия</w:t>
            </w:r>
          </w:p>
        </w:tc>
      </w:tr>
      <w:tr w:rsidR="00A7708A" w:rsidRPr="00AD72D1" w14:paraId="6F14A1AA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EF515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– педагог»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197F" w14:textId="77777777" w:rsidR="001B6014" w:rsidRPr="00F23F4A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дистанционный конкурс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7E212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AA94" w14:textId="77777777" w:rsidR="001B6014" w:rsidRPr="00AD72D1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A7708A" w:rsidRPr="00AD72D1" w14:paraId="6E9C6D6C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F5EA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«Предметно-развивающая среда ДОО как фактор развития ребенка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8CEED" w14:textId="77777777" w:rsidR="001B6014" w:rsidRPr="00F23F4A" w:rsidRDefault="001B6014" w:rsidP="0042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</w:t>
            </w:r>
            <w:r w:rsid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276C" w14:textId="77777777" w:rsidR="001B6014" w:rsidRDefault="00422E00" w:rsidP="00422E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 Кузнецова Ж.Л.,</w:t>
            </w:r>
          </w:p>
          <w:p w14:paraId="57B04575" w14:textId="77777777" w:rsidR="00422E00" w:rsidRPr="004D59C4" w:rsidRDefault="002B0CFB" w:rsidP="00422E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Войтович Е.И.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57093" w14:textId="77777777" w:rsidR="001B6014" w:rsidRPr="00AD72D1" w:rsidRDefault="00422E00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A7708A" w:rsidRPr="004D59C4" w14:paraId="09A05E4C" w14:textId="77777777" w:rsidTr="005D4117">
        <w:tc>
          <w:tcPr>
            <w:tcW w:w="2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EC704" w14:textId="77777777" w:rsidR="001B6014" w:rsidRPr="00F23F4A" w:rsidRDefault="00422E00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A4D0" w14:textId="77777777" w:rsidR="001B6014" w:rsidRPr="00F23F4A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 </w:t>
            </w:r>
            <w:r w:rsid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«Педагоги России»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0C0E4" w14:textId="77777777" w:rsidR="001B6014" w:rsidRPr="00AD72D1" w:rsidRDefault="00422E00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Жильцова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4C904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</w:t>
            </w:r>
            <w:r w:rsid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A7708A" w:rsidRPr="004D59C4" w14:paraId="4A9FB5E7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33CB" w14:textId="77777777" w:rsidR="001B6014" w:rsidRPr="00422E00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здорового образа жизни у детей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D6B4" w14:textId="77777777" w:rsidR="001B6014" w:rsidRPr="00AD72D1" w:rsidRDefault="001B6014" w:rsidP="0042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 </w:t>
            </w:r>
            <w:r w:rsidR="00422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A76B5" w14:textId="77777777" w:rsidR="001B6014" w:rsidRPr="004D59C4" w:rsidRDefault="00422E00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Жильцова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8C3E3" w14:textId="77777777" w:rsidR="001B6014" w:rsidRPr="004D59C4" w:rsidRDefault="00422E00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(1 место)</w:t>
            </w:r>
          </w:p>
        </w:tc>
      </w:tr>
      <w:tr w:rsidR="00A7708A" w14:paraId="76D8975B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41F9" w14:textId="77777777" w:rsidR="001B6014" w:rsidRPr="00AD72D1" w:rsidRDefault="00C67236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«Осень в объективе</w:t>
            </w:r>
            <w:r w:rsidR="001B6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CC3F" w14:textId="77777777" w:rsidR="001B6014" w:rsidRDefault="00C67236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для дошкольников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37D2" w14:textId="77777777" w:rsidR="001B6014" w:rsidRDefault="00C67236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Жильцова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  <w:r w:rsidR="001B6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5034" w14:textId="77777777" w:rsidR="001B6014" w:rsidRDefault="00C67236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(1 место)</w:t>
            </w:r>
          </w:p>
        </w:tc>
      </w:tr>
      <w:tr w:rsidR="00A7708A" w14:paraId="73173118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36E4C" w14:textId="77777777" w:rsidR="001B6014" w:rsidRPr="00AD72D1" w:rsidRDefault="00B71B88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«Педагогическая деятельность в контексте профессионального стандарта педагога, ФОП и ФГОС</w:t>
            </w:r>
            <w:r w:rsidR="001B6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5DB5" w14:textId="77777777" w:rsidR="001B6014" w:rsidRDefault="00A7708A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 форум «Педагоги России»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6CB96" w14:textId="77777777" w:rsidR="001B6014" w:rsidRDefault="00A7708A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D0360" w14:textId="77777777" w:rsidR="001B601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A77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A7708A" w14:paraId="4049DA77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360E6" w14:textId="77777777" w:rsidR="001B6014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«Нравственное </w:t>
            </w:r>
            <w:r w:rsidR="005D7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патриотическое воспитание дошкольников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94911" w14:textId="77777777" w:rsidR="001B6014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образовательно – просветительское издание «Альманах педагога»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187E" w14:textId="77777777" w:rsidR="001B6014" w:rsidRDefault="002B0CFB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Клименко В.В.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99BC5" w14:textId="77777777" w:rsidR="001B6014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о публикации</w:t>
            </w:r>
          </w:p>
        </w:tc>
      </w:tr>
      <w:tr w:rsidR="00A7708A" w14:paraId="1E66236D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D17B" w14:textId="77777777" w:rsidR="001B6014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«Нормативно-правовая основа деятельности педагога в условиях реализации ФГОС И ФОП</w:t>
            </w:r>
            <w:r w:rsidR="001B6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5C1D" w14:textId="77777777" w:rsidR="001B601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  <w:r w:rsidR="002B0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«Педагоги России»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84E6" w14:textId="77777777" w:rsidR="001B6014" w:rsidRDefault="002B0CFB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Клименко В.В.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84685" w14:textId="77777777" w:rsidR="001B601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2B0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4112CD" w14:paraId="5514216D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9CE89" w14:textId="77777777" w:rsidR="004112CD" w:rsidRPr="00AD72D1" w:rsidRDefault="004112CD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«Совершенствование системы психолого</w:t>
            </w:r>
            <w:r w:rsidR="00903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-педагогической помощи в образовательной организации в рамках реализации концепции развития системы психолого-педагогической помощи в сфере ОО и СПО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319E" w14:textId="77777777" w:rsidR="004112CD" w:rsidRDefault="004112CD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 форум «Педагоги России»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37B1" w14:textId="350D948C" w:rsidR="004112CD" w:rsidRDefault="00903E03" w:rsidP="0041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81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линская А.А.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4B1B" w14:textId="77777777" w:rsidR="004112CD" w:rsidRDefault="004112CD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903E03" w:rsidRPr="00903E03" w14:paraId="53B9BCED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32B8B" w14:textId="77777777" w:rsidR="00903E03" w:rsidRDefault="00903E03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«Физическое развитие детей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17EA" w14:textId="77777777" w:rsidR="00903E03" w:rsidRPr="00903E03" w:rsidRDefault="00903E03" w:rsidP="005D7953">
            <w:pPr>
              <w:rPr>
                <w:lang w:val="ru-RU"/>
              </w:rPr>
            </w:pPr>
            <w:r w:rsidRPr="00903E03">
              <w:rPr>
                <w:lang w:val="ru-RU"/>
              </w:rPr>
              <w:t>Всероссийский  форум «Воспитатели России»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42A20" w14:textId="14CE689A" w:rsidR="00903E03" w:rsidRPr="00681CF1" w:rsidRDefault="00903E03" w:rsidP="005D7953">
            <w:pPr>
              <w:rPr>
                <w:sz w:val="24"/>
                <w:szCs w:val="24"/>
              </w:rPr>
            </w:pPr>
            <w:r w:rsidRPr="00681CF1">
              <w:rPr>
                <w:sz w:val="24"/>
                <w:szCs w:val="24"/>
              </w:rPr>
              <w:t>З</w:t>
            </w:r>
            <w:r w:rsidR="00681CF1" w:rsidRPr="00681CF1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681CF1">
              <w:rPr>
                <w:sz w:val="24"/>
                <w:szCs w:val="24"/>
              </w:rPr>
              <w:t>линская</w:t>
            </w:r>
            <w:proofErr w:type="spellEnd"/>
            <w:r w:rsidRPr="00681CF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E5BA" w14:textId="77777777" w:rsidR="00903E03" w:rsidRPr="00903E03" w:rsidRDefault="00903E03" w:rsidP="005D7953">
            <w:pPr>
              <w:rPr>
                <w:lang w:val="ru-RU"/>
              </w:rPr>
            </w:pPr>
            <w:r w:rsidRPr="00903E03">
              <w:rPr>
                <w:lang w:val="ru-RU"/>
              </w:rPr>
              <w:t>Диплом участника</w:t>
            </w:r>
          </w:p>
        </w:tc>
      </w:tr>
      <w:tr w:rsidR="005D7953" w:rsidRPr="00903E03" w14:paraId="3A847001" w14:textId="77777777" w:rsidTr="005D41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BE52" w14:textId="4D8F8A7A" w:rsidR="005D7953" w:rsidRDefault="005D7953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«Хореография»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F0AAF" w14:textId="77777777" w:rsidR="005D7953" w:rsidRPr="00903E03" w:rsidRDefault="005D7953" w:rsidP="005D7953">
            <w:pPr>
              <w:rPr>
                <w:lang w:val="ru-RU"/>
              </w:rPr>
            </w:pPr>
            <w:r>
              <w:rPr>
                <w:lang w:val="ru-RU"/>
              </w:rPr>
              <w:t>Международный конкурс</w:t>
            </w:r>
          </w:p>
        </w:tc>
        <w:tc>
          <w:tcPr>
            <w:tcW w:w="18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AC93" w14:textId="77777777" w:rsidR="005D7953" w:rsidRPr="005D7953" w:rsidRDefault="005D7953" w:rsidP="005D7953">
            <w:pPr>
              <w:rPr>
                <w:lang w:val="ru-RU"/>
              </w:rPr>
            </w:pPr>
            <w:r>
              <w:rPr>
                <w:lang w:val="ru-RU"/>
              </w:rPr>
              <w:t>Адам Е.Н.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4470" w14:textId="77777777" w:rsidR="005D7953" w:rsidRPr="00903E03" w:rsidRDefault="005D7953" w:rsidP="005D7953">
            <w:pPr>
              <w:rPr>
                <w:lang w:val="ru-RU"/>
              </w:rPr>
            </w:pPr>
            <w:r>
              <w:rPr>
                <w:lang w:val="ru-RU"/>
              </w:rPr>
              <w:t>Диплом победителя (1 место)</w:t>
            </w:r>
          </w:p>
        </w:tc>
      </w:tr>
      <w:tr w:rsidR="00A7708A" w:rsidRPr="00947B77" w14:paraId="77FE102C" w14:textId="77777777" w:rsidTr="005D4117">
        <w:tc>
          <w:tcPr>
            <w:tcW w:w="299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99EBF" w14:textId="77777777" w:rsidR="001B6014" w:rsidRPr="00CE171E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«Социально-коммуникативное развитие детей дошкольного возраста</w:t>
            </w:r>
            <w:r w:rsidR="001B6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BCAB3" w14:textId="77777777" w:rsidR="001B6014" w:rsidRPr="00CE171E" w:rsidRDefault="002B0CFB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 форум «Педагоги России»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BE92D" w14:textId="77777777" w:rsidR="001B6014" w:rsidRPr="004D59C4" w:rsidRDefault="005C31D9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Соломко И.Ю.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4D5F" w14:textId="77777777" w:rsidR="001B6014" w:rsidRPr="00947B77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Pr="00947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участников</w:t>
            </w:r>
          </w:p>
        </w:tc>
      </w:tr>
      <w:tr w:rsidR="00A7708A" w:rsidRPr="00947B77" w14:paraId="6FB3737F" w14:textId="77777777" w:rsidTr="005D4117">
        <w:tc>
          <w:tcPr>
            <w:tcW w:w="2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5FF1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0996A" w14:textId="77777777" w:rsidR="001B6014" w:rsidRPr="00947B77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A2A76" w14:textId="77777777" w:rsidR="001B6014" w:rsidRPr="004D59C4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BB821" w14:textId="77777777" w:rsidR="001B6014" w:rsidRPr="00947B77" w:rsidRDefault="001B6014" w:rsidP="00411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62C11A" w14:textId="77777777" w:rsidR="00B71B88" w:rsidRDefault="00B71B88" w:rsidP="00F100ED">
      <w:pPr>
        <w:snapToGri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14:paraId="3196E6ED" w14:textId="77777777" w:rsidR="00F100ED" w:rsidRPr="00F100ED" w:rsidRDefault="00F100ED" w:rsidP="00F100ED">
      <w:pPr>
        <w:snapToGri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Коллектив </w:t>
      </w:r>
      <w:r w:rsidR="00B71B88"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 w:rsidR="00B71B8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</w:t>
      </w:r>
      <w:r w:rsidR="005D795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награждён:</w:t>
      </w:r>
    </w:p>
    <w:p w14:paraId="0525DBD5" w14:textId="77777777" w:rsidR="00F100ED" w:rsidRPr="00F100ED" w:rsidRDefault="00F100ED" w:rsidP="00F100ED">
      <w:pPr>
        <w:snapToGrid w:val="0"/>
        <w:spacing w:before="0" w:beforeAutospacing="0" w:after="0" w:afterAutospacing="0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 Кузнецова Ж.Л., воспитатель – Благодарность УО Администрации городского округа Харцызск (март 2024);</w:t>
      </w:r>
    </w:p>
    <w:p w14:paraId="186F23AB" w14:textId="77777777" w:rsidR="00F100ED" w:rsidRPr="00F100ED" w:rsidRDefault="00F100ED" w:rsidP="00F100ED">
      <w:pPr>
        <w:snapToGri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 Башкатова С.А., педагог-психолог – Благодарность УО Администрации городского округа Харцызск (март 2024);</w:t>
      </w:r>
    </w:p>
    <w:p w14:paraId="7AB80DD1" w14:textId="77777777" w:rsidR="00F100ED" w:rsidRPr="00F100ED" w:rsidRDefault="00F100ED" w:rsidP="00F100ED">
      <w:pPr>
        <w:snapToGrid w:val="0"/>
        <w:spacing w:before="0" w:beforeAutospacing="0" w:after="0" w:afterAutospacing="0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 Клименко В.В., заведующий – Грамота УО Администрации городского округа Харцызск (март 2024).</w:t>
      </w:r>
    </w:p>
    <w:p w14:paraId="01F6FBB2" w14:textId="77777777" w:rsidR="00F100ED" w:rsidRDefault="00F100ED" w:rsidP="00F100ED">
      <w:pPr>
        <w:shd w:val="clear" w:color="auto" w:fill="FFFFFF"/>
        <w:spacing w:before="0" w:beforeAutospacing="0" w:after="0" w:afterAutospacing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 xml:space="preserve">Опыт работы транслируется на официальном сайте и в социальных сетях </w:t>
      </w:r>
      <w:r w:rsidR="00B71B88"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 w:rsidR="00B71B8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</w:t>
      </w:r>
      <w:r w:rsidR="007537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ДНР</w:t>
      </w:r>
      <w:r w:rsidRPr="00F1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 Управления образования Администрации городского округа Харцызск, на телеканале ТВ «СФЕРА».</w:t>
      </w:r>
    </w:p>
    <w:p w14:paraId="7B229D5F" w14:textId="77777777" w:rsidR="00020C6A" w:rsidRDefault="00020C6A" w:rsidP="00020C6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 ежемесячного самоанализа педагогов показал,</w:t>
      </w:r>
      <w:r w:rsidR="00B71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только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педагогов участвуют в профессиональных мероприятиях городского, регионального и Всероссийского уровней (грамоты и дипломы за призовые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места, сертификаты участия), 82</w:t>
      </w:r>
      <w:r w:rsidRPr="00F10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педагогов участвуют с воспитанниками в творческих и интеллектуальных конкурсах (дипломы за победу и сертификаты участия).</w:t>
      </w:r>
    </w:p>
    <w:p w14:paraId="79FC512D" w14:textId="7AF1F2A2" w:rsidR="00941D6B" w:rsidRPr="004D59C4" w:rsidRDefault="00941D6B" w:rsidP="0025384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щущается нехватка специализированных кадров. Планируется принять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штат: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681CF1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(2 чел</w:t>
      </w:r>
      <w:r w:rsidR="00681C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681C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инструктора по физической культуру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</w:t>
      </w:r>
    </w:p>
    <w:p w14:paraId="5FC33271" w14:textId="023C28E5" w:rsidR="00941D6B" w:rsidRPr="004D59C4" w:rsidRDefault="00941D6B" w:rsidP="0025384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6A5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0D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Pr="001860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60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ГКДОУ «Детский сад № 24 г.о Харцызск»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ДНР</w:t>
      </w:r>
      <w:r w:rsidR="007B06A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7B0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 </w:t>
      </w:r>
      <w:r w:rsidRPr="001860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«Детский сад № 24 г.о Харцызск»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ДНР</w:t>
      </w:r>
      <w:r w:rsidRPr="001860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860DB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индивидуальный подход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уровня.</w:t>
      </w:r>
    </w:p>
    <w:p w14:paraId="5E730612" w14:textId="77777777" w:rsidR="00020C6A" w:rsidRPr="00F100ED" w:rsidRDefault="00020C6A" w:rsidP="00F100ED">
      <w:pPr>
        <w:shd w:val="clear" w:color="auto" w:fill="FFFFFF"/>
        <w:spacing w:before="0" w:beforeAutospacing="0" w:after="0" w:afterAutospacing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BCC564" w14:textId="77777777" w:rsidR="00753737" w:rsidRPr="004D59C4" w:rsidRDefault="007B06A5" w:rsidP="007B06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753737" w:rsidRPr="004D5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4DED79E6" w14:textId="77777777" w:rsidR="00753737" w:rsidRPr="00753737" w:rsidRDefault="00753737" w:rsidP="007B06A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 ДНР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имеется достаточная материально-техническая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база, создана развивающая предметно-пространственная среда, соответствующая всем современным санитарным и методическим требованиям.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каждой возрастной группе создана своя развивающая предметно-пространственная среда, созвучная тем программам и технологиям, по которым работают педагоги и </w:t>
      </w:r>
      <w:r w:rsidRPr="0075373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организуется таким образом, чтобы дать возможность наиболее эффективно развивать склонности и интересы воспитанников. Пе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риодически варьируется, постоянно обогащается в соответствии с запросами и интересами детей. </w:t>
      </w:r>
      <w:r w:rsidRPr="0075373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Весь материал качественный и безопасный, находится в доступных для детей местах, что способствует повышению двигательной активности и позволяет организовать физкультурно-оздоровительную работу с детьми. В группах созданы условия для самостоятельной, художественной, творческой, театрализованной, конструктивной деятельности.</w:t>
      </w:r>
    </w:p>
    <w:p w14:paraId="2A6A4E0A" w14:textId="77777777" w:rsidR="00753737" w:rsidRPr="00753737" w:rsidRDefault="00753737" w:rsidP="00753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современном этапе деятельность </w:t>
      </w:r>
      <w:r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 ДНР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 многом зависит от технической оснащенности, что позволяет сделать образовательный процесс привлекательным и современным, решать познавательные задачи с опорой на наглядность.</w:t>
      </w:r>
    </w:p>
    <w:p w14:paraId="4B40952C" w14:textId="77777777" w:rsidR="00753737" w:rsidRPr="00753737" w:rsidRDefault="00753737" w:rsidP="00753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Музыкальный зал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наличии дидактические игры, музыкальные инструменты. Также в зале имеется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фортепиано, музыкальный центр, мультимедийный проектор и моторизованный экран, ноутбук, переносная колонка. Представленное наличие театральных костюмов,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декораций и атрибутов позволяет организовывать различные виды музыкально-художественной деятельности. </w:t>
      </w:r>
    </w:p>
    <w:p w14:paraId="07A79407" w14:textId="77777777" w:rsidR="00753737" w:rsidRPr="00753737" w:rsidRDefault="00753737" w:rsidP="0075373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Физкультурный зал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предназначен для проведения утренней гимнастики, физкультурных занятий, праздников, физкультурных досугов, соревнований, а также проведения лечебной физкультуры. В </w:t>
      </w:r>
      <w:r w:rsidR="007B0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спортивном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зале находится спортивный инвентарь: мячи, скакалки, обручи, гантели, дуги, шведская стенка для лазанья, гимнастические скамьи, тренажёры спортивны (беговые дорожки), маты гимнастические, </w:t>
      </w:r>
      <w:proofErr w:type="spellStart"/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профилактор</w:t>
      </w:r>
      <w:proofErr w:type="spellEnd"/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Евминова</w:t>
      </w:r>
      <w:proofErr w:type="spellEnd"/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Также в зале имеется фортепиано, музыкальный центр.</w:t>
      </w:r>
    </w:p>
    <w:p w14:paraId="42E67841" w14:textId="77777777" w:rsidR="00753737" w:rsidRPr="00753737" w:rsidRDefault="00753737" w:rsidP="00753737">
      <w:pPr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Кабинет педагога-психолога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предназначен для проведения часа общения (подгрупповые и индивидуальные занятия) с детьми дошкольного возраста.</w:t>
      </w:r>
    </w:p>
    <w:p w14:paraId="1EA039CB" w14:textId="77777777" w:rsidR="00753737" w:rsidRPr="00753737" w:rsidRDefault="00753737" w:rsidP="00753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Кабинет учителя-логопеда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предназначен для проведения коррекции речи детей. В кабинете есть все необходимое для работы по данному направлению. </w:t>
      </w:r>
    </w:p>
    <w:p w14:paraId="03D5F4F8" w14:textId="77777777" w:rsidR="00753737" w:rsidRPr="00753737" w:rsidRDefault="00753737" w:rsidP="00753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Пищеблок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 собой набор производственных и складских помещений, оборудован необходимым технологическим, холодильным и моечным оборудованием. Технологическое оборудование, инв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ентарь, посуда, тара изготовлена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материалов, разрешенных для контакта с пищевыми продуктами. Весь кухонный инвентарь имеет маркировку, что позволяет исключить возможность контакта пищевого сырья и готовых к употреблению продуктов. В дошкольной образовательной организации организовано трёхразовое бесплатное горячее питание. </w:t>
      </w:r>
      <w:r w:rsidRPr="0075373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 составлении меню-требования персонал руководствуется разработанным и утвержденным 10-ти дневным меню, технологическими картами с рецептурами и порядком приготовления блюд с учетом времени года.</w:t>
      </w:r>
    </w:p>
    <w:p w14:paraId="422387DD" w14:textId="77777777" w:rsidR="00753737" w:rsidRPr="00753737" w:rsidRDefault="00753737" w:rsidP="0075373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7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Прачечная </w:t>
      </w:r>
      <w:r w:rsidRPr="0075373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</w:t>
      </w:r>
      <w:r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ключает в себя помещение для стирки, которое оборудовано стиральными машинами, ванной для полоскания белья, водонагревательным баком. А также в наличии помещение гладильной, в котором находятся гладильный стол, утюг для глажки белья, сушка для белья. Имеется кладовая для хранения и выдачи чистого белья.</w:t>
      </w:r>
    </w:p>
    <w:p w14:paraId="682004D8" w14:textId="77777777" w:rsidR="00411AB1" w:rsidRDefault="0025384A" w:rsidP="0075373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Вывод</w:t>
      </w:r>
      <w:r w:rsidR="00411AB1" w:rsidRPr="002538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:</w:t>
      </w:r>
      <w:r w:rsidR="007B06A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</w:t>
      </w:r>
      <w:r w:rsidR="00411AB1"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остояние материально-технической базы </w:t>
      </w:r>
      <w:r w:rsidR="007B06A5"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 w:rsidR="007B06A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 ДНР</w:t>
      </w:r>
      <w:r w:rsidR="007B06A5"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1AB1" w:rsidRPr="00411AB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соответствует требованиям и санитарным нормам. </w:t>
      </w:r>
      <w:r w:rsidR="00411AB1"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Созданная развивающая предметно-пространственная среда в дошкольной образовательной организации учитывает психологические основы конструктивного взаимодействия участников образовательного процесса и психологические особенности возрастных групп. </w:t>
      </w:r>
      <w:r w:rsidR="007B0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7B06A5" w:rsidRPr="00E65E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ГКДОУ «Детск</w:t>
      </w:r>
      <w:r w:rsidR="007B06A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ий сад № 24 г.о Харцызск» ДНР</w:t>
      </w:r>
      <w:r w:rsidR="007B06A5" w:rsidRPr="00753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1AB1" w:rsidRPr="0041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ведется целенаправленная работа по укреплению и совершенствованию развивающей предметно-пространственной среды, благоустройству помещений и территории</w:t>
      </w:r>
      <w:r w:rsidR="007B0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F66D153" w14:textId="77777777" w:rsidR="007B06A5" w:rsidRPr="00753737" w:rsidRDefault="007B06A5" w:rsidP="0075373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79247D" w14:textId="77777777" w:rsidR="00753737" w:rsidRDefault="0025384A" w:rsidP="007B06A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</w:rPr>
        <w:t>VII</w:t>
      </w:r>
      <w:r w:rsidRPr="004D59C4">
        <w:rPr>
          <w:b/>
          <w:bCs/>
        </w:rPr>
        <w:t>.</w:t>
      </w:r>
      <w:r>
        <w:rPr>
          <w:b/>
          <w:bCs/>
        </w:rPr>
        <w:t xml:space="preserve"> </w:t>
      </w:r>
      <w:r w:rsidR="00753737">
        <w:rPr>
          <w:b/>
          <w:bCs/>
          <w:color w:val="auto"/>
          <w:sz w:val="23"/>
          <w:szCs w:val="23"/>
        </w:rPr>
        <w:t>Оценка учебно-методического и библиотечно-информационного обеспечения</w:t>
      </w:r>
    </w:p>
    <w:p w14:paraId="40797FE4" w14:textId="77777777" w:rsidR="00753737" w:rsidRPr="00681CF1" w:rsidRDefault="00753737" w:rsidP="0025384A">
      <w:pPr>
        <w:pStyle w:val="Default"/>
        <w:ind w:firstLine="709"/>
        <w:jc w:val="both"/>
        <w:rPr>
          <w:color w:val="auto"/>
        </w:rPr>
      </w:pPr>
      <w:r w:rsidRPr="00681CF1">
        <w:rPr>
          <w:rFonts w:eastAsia="Calibri"/>
          <w:lang w:eastAsia="ru-RU"/>
        </w:rPr>
        <w:t>ГКДОУ «Детский сад № 24 г.о Харцызск» ДНР</w:t>
      </w:r>
      <w:r w:rsidRPr="00681CF1">
        <w:rPr>
          <w:color w:val="auto"/>
        </w:rPr>
        <w:t xml:space="preserve"> библиотека является составной частью методической службы. Библиотечный фонд располагается в методическом кабинете, кабинетах специалистов, группах</w:t>
      </w:r>
      <w:r w:rsidR="0025384A" w:rsidRPr="00681CF1">
        <w:rPr>
          <w:color w:val="auto"/>
        </w:rPr>
        <w:t xml:space="preserve"> </w:t>
      </w:r>
      <w:r w:rsidRPr="00681CF1">
        <w:rPr>
          <w:color w:val="auto"/>
        </w:rPr>
        <w:t>ГКДОУ.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 - методических пособий, рекомендованных для планирования воспитательно-образовательной работы в соответствии с обязательной частью ОПДО.</w:t>
      </w:r>
    </w:p>
    <w:p w14:paraId="102C1550" w14:textId="77777777" w:rsidR="00753737" w:rsidRPr="00681CF1" w:rsidRDefault="00753737" w:rsidP="0025384A">
      <w:pPr>
        <w:pStyle w:val="Default"/>
        <w:ind w:firstLine="709"/>
        <w:jc w:val="both"/>
        <w:rPr>
          <w:color w:val="auto"/>
        </w:rPr>
      </w:pPr>
      <w:r w:rsidRPr="00681CF1">
        <w:rPr>
          <w:color w:val="auto"/>
        </w:rPr>
        <w:t xml:space="preserve">В </w:t>
      </w:r>
      <w:r w:rsidRPr="00681CF1">
        <w:rPr>
          <w:rFonts w:eastAsia="Calibri"/>
          <w:lang w:eastAsia="ru-RU"/>
        </w:rPr>
        <w:t>ГКДОУ «Детский сад № 24 г.о Харцызск» ДНР</w:t>
      </w:r>
      <w:r w:rsidRPr="00681CF1">
        <w:rPr>
          <w:color w:val="auto"/>
        </w:rPr>
        <w:t xml:space="preserve"> достаточно учебно-методического и информационного обеспечения для организации образовательной деятельности и эффективной реализации образовательных программ</w:t>
      </w:r>
      <w:r w:rsidR="0025384A" w:rsidRPr="00681CF1">
        <w:rPr>
          <w:color w:val="auto"/>
        </w:rPr>
        <w:t>.</w:t>
      </w:r>
    </w:p>
    <w:p w14:paraId="063A5C7B" w14:textId="77777777" w:rsidR="00042E3B" w:rsidRPr="00681CF1" w:rsidRDefault="00753737" w:rsidP="0025384A">
      <w:pPr>
        <w:pStyle w:val="Default"/>
        <w:jc w:val="both"/>
        <w:rPr>
          <w:color w:val="auto"/>
        </w:rPr>
      </w:pPr>
      <w:r w:rsidRPr="00681CF1">
        <w:rPr>
          <w:color w:val="auto"/>
        </w:rPr>
        <w:t xml:space="preserve">Однако библиотечный фонд </w:t>
      </w:r>
      <w:r w:rsidRPr="00681CF1">
        <w:rPr>
          <w:rFonts w:eastAsia="Calibri"/>
          <w:lang w:eastAsia="ru-RU"/>
        </w:rPr>
        <w:t>ГКДОУ «Детский сад № 24 г.о Харцызск» ДНР</w:t>
      </w:r>
      <w:r w:rsidRPr="00681CF1">
        <w:rPr>
          <w:color w:val="auto"/>
        </w:rPr>
        <w:t xml:space="preserve"> нуждается в частичном обновлении (методическая литература) и пополнении (детская художественная и познавательная литература). </w:t>
      </w:r>
    </w:p>
    <w:p w14:paraId="07FA99ED" w14:textId="77777777" w:rsidR="00042E3B" w:rsidRDefault="00042E3B" w:rsidP="00753737">
      <w:pPr>
        <w:pStyle w:val="Default"/>
        <w:rPr>
          <w:color w:val="auto"/>
          <w:sz w:val="23"/>
          <w:szCs w:val="23"/>
        </w:rPr>
      </w:pPr>
    </w:p>
    <w:p w14:paraId="33EFD843" w14:textId="77777777" w:rsidR="00753737" w:rsidRDefault="00753737" w:rsidP="0075373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Информационное обеспечение детского сада включает:</w:t>
      </w:r>
    </w:p>
    <w:p w14:paraId="134860E7" w14:textId="77777777" w:rsidR="0025384A" w:rsidRDefault="0025384A" w:rsidP="00753737">
      <w:pPr>
        <w:pStyle w:val="Default"/>
        <w:rPr>
          <w:color w:val="auto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042E3B" w14:paraId="09D31281" w14:textId="77777777" w:rsidTr="00042E3B">
        <w:tc>
          <w:tcPr>
            <w:tcW w:w="3238" w:type="dxa"/>
          </w:tcPr>
          <w:p w14:paraId="5ABA3A3C" w14:textId="77777777" w:rsidR="00042E3B" w:rsidRPr="00042E3B" w:rsidRDefault="00042E3B" w:rsidP="00753737">
            <w:pPr>
              <w:pStyle w:val="Default"/>
              <w:rPr>
                <w:color w:val="auto"/>
              </w:rPr>
            </w:pPr>
            <w:r w:rsidRPr="00042E3B">
              <w:rPr>
                <w:b/>
                <w:bCs/>
                <w:i/>
                <w:iCs/>
              </w:rPr>
              <w:lastRenderedPageBreak/>
              <w:t>Наличие в ДОУ оргтехники</w:t>
            </w:r>
          </w:p>
        </w:tc>
        <w:tc>
          <w:tcPr>
            <w:tcW w:w="3238" w:type="dxa"/>
          </w:tcPr>
          <w:p w14:paraId="3558F21B" w14:textId="77777777" w:rsidR="00042E3B" w:rsidRPr="00042E3B" w:rsidRDefault="00042E3B" w:rsidP="00753737">
            <w:pPr>
              <w:pStyle w:val="Default"/>
              <w:rPr>
                <w:color w:val="auto"/>
              </w:rPr>
            </w:pPr>
            <w:r w:rsidRPr="00042E3B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3238" w:type="dxa"/>
          </w:tcPr>
          <w:p w14:paraId="304CB546" w14:textId="77777777" w:rsidR="00042E3B" w:rsidRPr="00042E3B" w:rsidRDefault="00042E3B" w:rsidP="00753737">
            <w:pPr>
              <w:pStyle w:val="Default"/>
              <w:rPr>
                <w:color w:val="auto"/>
              </w:rPr>
            </w:pPr>
            <w:r w:rsidRPr="00042E3B">
              <w:rPr>
                <w:b/>
                <w:bCs/>
                <w:i/>
                <w:iCs/>
              </w:rPr>
              <w:t>Где установлен</w:t>
            </w:r>
          </w:p>
        </w:tc>
      </w:tr>
      <w:tr w:rsidR="00042E3B" w:rsidRPr="00E34540" w14:paraId="06099C10" w14:textId="77777777" w:rsidTr="00042E3B">
        <w:tc>
          <w:tcPr>
            <w:tcW w:w="3238" w:type="dxa"/>
          </w:tcPr>
          <w:p w14:paraId="01798AB3" w14:textId="77777777" w:rsidR="00042E3B" w:rsidRPr="00042E3B" w:rsidRDefault="00042E3B" w:rsidP="00753737">
            <w:pPr>
              <w:pStyle w:val="Default"/>
              <w:rPr>
                <w:color w:val="auto"/>
              </w:rPr>
            </w:pPr>
            <w:proofErr w:type="spellStart"/>
            <w:r w:rsidRPr="00042E3B">
              <w:rPr>
                <w:bCs/>
                <w:iCs/>
              </w:rPr>
              <w:t>Компютер</w:t>
            </w:r>
            <w:proofErr w:type="spellEnd"/>
          </w:p>
        </w:tc>
        <w:tc>
          <w:tcPr>
            <w:tcW w:w="3238" w:type="dxa"/>
          </w:tcPr>
          <w:p w14:paraId="2ECAB278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3238" w:type="dxa"/>
          </w:tcPr>
          <w:p w14:paraId="312D7D56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Методический кабинет</w:t>
            </w:r>
          </w:p>
          <w:p w14:paraId="392E261F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заведующей</w:t>
            </w:r>
          </w:p>
          <w:p w14:paraId="3A79353D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завхоза</w:t>
            </w:r>
          </w:p>
          <w:p w14:paraId="56FC2958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делопроизводителя</w:t>
            </w:r>
          </w:p>
          <w:p w14:paraId="22CAFA0D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учителя логопеда</w:t>
            </w:r>
          </w:p>
          <w:p w14:paraId="5FE77978" w14:textId="77777777" w:rsidR="00042E3B" w:rsidRDefault="00042E3B" w:rsidP="00042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Музыкальный зал</w:t>
            </w:r>
          </w:p>
          <w:p w14:paraId="4E2BEC00" w14:textId="77777777" w:rsidR="00042E3B" w:rsidRDefault="00042E3B" w:rsidP="00042E3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042E3B" w:rsidRPr="00E34540" w14:paraId="668F4248" w14:textId="77777777" w:rsidTr="00042E3B">
        <w:tc>
          <w:tcPr>
            <w:tcW w:w="3238" w:type="dxa"/>
          </w:tcPr>
          <w:p w14:paraId="39B4C00B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Принтер + сканер</w:t>
            </w:r>
          </w:p>
        </w:tc>
        <w:tc>
          <w:tcPr>
            <w:tcW w:w="3238" w:type="dxa"/>
          </w:tcPr>
          <w:p w14:paraId="6638429B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238" w:type="dxa"/>
          </w:tcPr>
          <w:p w14:paraId="176021A2" w14:textId="77777777" w:rsidR="00042E3B" w:rsidRDefault="00042E3B" w:rsidP="007537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Методический кабинет </w:t>
            </w:r>
            <w:proofErr w:type="spellStart"/>
            <w:r>
              <w:rPr>
                <w:sz w:val="23"/>
                <w:szCs w:val="23"/>
              </w:rPr>
              <w:t>Кабинет</w:t>
            </w:r>
            <w:proofErr w:type="spellEnd"/>
            <w:r>
              <w:rPr>
                <w:sz w:val="23"/>
                <w:szCs w:val="23"/>
              </w:rPr>
              <w:t xml:space="preserve"> заведующей </w:t>
            </w:r>
          </w:p>
          <w:p w14:paraId="5DF6F7DA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делопроизводителя Кабинет учителя-логопеда</w:t>
            </w:r>
          </w:p>
        </w:tc>
      </w:tr>
      <w:tr w:rsidR="00042E3B" w:rsidRPr="00042E3B" w14:paraId="4E207045" w14:textId="77777777" w:rsidTr="00042E3B">
        <w:tc>
          <w:tcPr>
            <w:tcW w:w="3238" w:type="dxa"/>
          </w:tcPr>
          <w:p w14:paraId="20EEA710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Телевизор</w:t>
            </w:r>
          </w:p>
        </w:tc>
        <w:tc>
          <w:tcPr>
            <w:tcW w:w="3238" w:type="dxa"/>
          </w:tcPr>
          <w:p w14:paraId="7E8BE1A8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3238" w:type="dxa"/>
          </w:tcPr>
          <w:p w14:paraId="575CE9DC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Музыкальный зал.</w:t>
            </w:r>
          </w:p>
          <w:p w14:paraId="22847244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Групповые помещения</w:t>
            </w:r>
          </w:p>
        </w:tc>
      </w:tr>
      <w:tr w:rsidR="00042E3B" w:rsidRPr="00042E3B" w14:paraId="5CC76D25" w14:textId="77777777" w:rsidTr="00042E3B">
        <w:tc>
          <w:tcPr>
            <w:tcW w:w="3238" w:type="dxa"/>
          </w:tcPr>
          <w:p w14:paraId="4D7FF18A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Проектор мультимедийный</w:t>
            </w:r>
          </w:p>
        </w:tc>
        <w:tc>
          <w:tcPr>
            <w:tcW w:w="3238" w:type="dxa"/>
          </w:tcPr>
          <w:p w14:paraId="4062193E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238" w:type="dxa"/>
          </w:tcPr>
          <w:p w14:paraId="0E6F3EC3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Музыкальный зал</w:t>
            </w:r>
          </w:p>
        </w:tc>
      </w:tr>
      <w:tr w:rsidR="00042E3B" w:rsidRPr="00042E3B" w14:paraId="7A723D72" w14:textId="77777777" w:rsidTr="00042E3B">
        <w:tc>
          <w:tcPr>
            <w:tcW w:w="3238" w:type="dxa"/>
          </w:tcPr>
          <w:p w14:paraId="69B30805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Переносная музыкальная колонка</w:t>
            </w:r>
          </w:p>
        </w:tc>
        <w:tc>
          <w:tcPr>
            <w:tcW w:w="3238" w:type="dxa"/>
          </w:tcPr>
          <w:p w14:paraId="14479105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3238" w:type="dxa"/>
          </w:tcPr>
          <w:p w14:paraId="18932132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Музыкальный зал.</w:t>
            </w:r>
          </w:p>
          <w:p w14:paraId="5F6D2D5D" w14:textId="77777777" w:rsidR="00042E3B" w:rsidRDefault="00042E3B" w:rsidP="0075373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Спортивный зал</w:t>
            </w:r>
          </w:p>
        </w:tc>
      </w:tr>
    </w:tbl>
    <w:p w14:paraId="0BAC3780" w14:textId="77777777" w:rsidR="00753737" w:rsidRPr="00681CF1" w:rsidRDefault="0025384A" w:rsidP="0025384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sz w:val="23"/>
          <w:szCs w:val="23"/>
          <w:lang w:val="ru-RU"/>
        </w:rPr>
        <w:t>Вывод:</w:t>
      </w:r>
      <w:r w:rsidR="00042E3B" w:rsidRPr="00042E3B">
        <w:rPr>
          <w:b/>
          <w:bCs/>
          <w:sz w:val="23"/>
          <w:szCs w:val="23"/>
          <w:lang w:val="ru-RU"/>
        </w:rPr>
        <w:t xml:space="preserve"> </w:t>
      </w:r>
      <w:r w:rsidRPr="00681CF1">
        <w:rPr>
          <w:sz w:val="24"/>
          <w:szCs w:val="24"/>
          <w:lang w:val="ru-RU"/>
        </w:rPr>
        <w:t>т</w:t>
      </w:r>
      <w:r w:rsidR="00042E3B" w:rsidRPr="00681CF1">
        <w:rPr>
          <w:sz w:val="24"/>
          <w:szCs w:val="24"/>
          <w:lang w:val="ru-RU"/>
        </w:rPr>
        <w:t>аким образом, библиотечно - информационное обеспечение находится на удовлетворительном уровне. Объем библиотечного фонда обеспечивает реализацию образовательной программы дошкольного образования, но необходимо увеличивать количество информационно-телекоммуникационного оборудования для полноценной реализации образовательного процесса и обеспечения доступа педагогов к профессиональным базам данных, информационным, справочным и поисковым системам</w:t>
      </w:r>
      <w:r w:rsidRPr="00681CF1">
        <w:rPr>
          <w:sz w:val="24"/>
          <w:szCs w:val="24"/>
          <w:lang w:val="ru-RU"/>
        </w:rPr>
        <w:t>.</w:t>
      </w:r>
    </w:p>
    <w:p w14:paraId="68D9F15B" w14:textId="77777777" w:rsidR="005D4117" w:rsidRPr="004D59C4" w:rsidRDefault="005D4117" w:rsidP="005D411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Pr="005D4117">
        <w:rPr>
          <w:rFonts w:eastAsia="Calibri"/>
          <w:lang w:val="ru-RU" w:eastAsia="ru-RU"/>
        </w:rPr>
        <w:t>ГКДОУ «Детский сад № 24 г.о Харцызск» ДНР</w:t>
      </w:r>
      <w:r w:rsidRPr="005D4117">
        <w:rPr>
          <w:sz w:val="23"/>
          <w:szCs w:val="23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C4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0C0D1152" w14:textId="77777777" w:rsidR="00753737" w:rsidRDefault="007537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5E216C" w14:textId="77777777" w:rsidR="00753737" w:rsidRDefault="007537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3513A2" w14:textId="77777777" w:rsidR="00411AB1" w:rsidRDefault="00411A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3F212A" w14:textId="77777777" w:rsidR="00411AB1" w:rsidRDefault="00411A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E83715" w14:textId="77777777" w:rsidR="00411AB1" w:rsidRDefault="00411A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411AB1" w:rsidSect="00C5155D">
      <w:pgSz w:w="11907" w:h="16839"/>
      <w:pgMar w:top="1134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36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7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C0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F3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27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23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82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B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D1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87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56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A2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C5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20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90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97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42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17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F2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25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D0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344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0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10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2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14"/>
  </w:num>
  <w:num w:numId="11">
    <w:abstractNumId w:val="23"/>
  </w:num>
  <w:num w:numId="12">
    <w:abstractNumId w:val="25"/>
  </w:num>
  <w:num w:numId="13">
    <w:abstractNumId w:val="13"/>
  </w:num>
  <w:num w:numId="14">
    <w:abstractNumId w:val="17"/>
  </w:num>
  <w:num w:numId="15">
    <w:abstractNumId w:val="8"/>
  </w:num>
  <w:num w:numId="16">
    <w:abstractNumId w:val="22"/>
  </w:num>
  <w:num w:numId="17">
    <w:abstractNumId w:val="2"/>
  </w:num>
  <w:num w:numId="18">
    <w:abstractNumId w:val="15"/>
  </w:num>
  <w:num w:numId="19">
    <w:abstractNumId w:val="20"/>
  </w:num>
  <w:num w:numId="20">
    <w:abstractNumId w:val="10"/>
  </w:num>
  <w:num w:numId="21">
    <w:abstractNumId w:val="1"/>
  </w:num>
  <w:num w:numId="22">
    <w:abstractNumId w:val="16"/>
  </w:num>
  <w:num w:numId="23">
    <w:abstractNumId w:val="18"/>
  </w:num>
  <w:num w:numId="24">
    <w:abstractNumId w:val="24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0C6A"/>
    <w:rsid w:val="00041F32"/>
    <w:rsid w:val="00042E3B"/>
    <w:rsid w:val="000612AC"/>
    <w:rsid w:val="00067325"/>
    <w:rsid w:val="000D018F"/>
    <w:rsid w:val="000D564D"/>
    <w:rsid w:val="000F7351"/>
    <w:rsid w:val="001318FF"/>
    <w:rsid w:val="001860DB"/>
    <w:rsid w:val="001B4D7C"/>
    <w:rsid w:val="001B6014"/>
    <w:rsid w:val="001F6B26"/>
    <w:rsid w:val="00240493"/>
    <w:rsid w:val="0025384A"/>
    <w:rsid w:val="0026642B"/>
    <w:rsid w:val="002920A2"/>
    <w:rsid w:val="002B0CFB"/>
    <w:rsid w:val="002B1D71"/>
    <w:rsid w:val="002C71C0"/>
    <w:rsid w:val="002D33B1"/>
    <w:rsid w:val="002D3591"/>
    <w:rsid w:val="0030091C"/>
    <w:rsid w:val="00306DAC"/>
    <w:rsid w:val="00330965"/>
    <w:rsid w:val="003514A0"/>
    <w:rsid w:val="0037145D"/>
    <w:rsid w:val="003B4441"/>
    <w:rsid w:val="0040085A"/>
    <w:rsid w:val="00402AC5"/>
    <w:rsid w:val="004112CD"/>
    <w:rsid w:val="00411AB1"/>
    <w:rsid w:val="00422E00"/>
    <w:rsid w:val="004807D0"/>
    <w:rsid w:val="00483CB6"/>
    <w:rsid w:val="004A0C57"/>
    <w:rsid w:val="004A1781"/>
    <w:rsid w:val="004D037F"/>
    <w:rsid w:val="004D59C4"/>
    <w:rsid w:val="004D6E5B"/>
    <w:rsid w:val="004E7CEB"/>
    <w:rsid w:val="004F07E2"/>
    <w:rsid w:val="004F7E17"/>
    <w:rsid w:val="00504FBA"/>
    <w:rsid w:val="00522B21"/>
    <w:rsid w:val="005419FA"/>
    <w:rsid w:val="005572CD"/>
    <w:rsid w:val="00560FC8"/>
    <w:rsid w:val="005A05CE"/>
    <w:rsid w:val="005A1CDA"/>
    <w:rsid w:val="005A64F7"/>
    <w:rsid w:val="005C3106"/>
    <w:rsid w:val="005C31D9"/>
    <w:rsid w:val="005D238B"/>
    <w:rsid w:val="005D4117"/>
    <w:rsid w:val="005D665A"/>
    <w:rsid w:val="005D7953"/>
    <w:rsid w:val="005E02DC"/>
    <w:rsid w:val="005F2D49"/>
    <w:rsid w:val="005F5907"/>
    <w:rsid w:val="00606AD4"/>
    <w:rsid w:val="006130C0"/>
    <w:rsid w:val="00653AF6"/>
    <w:rsid w:val="00681CF1"/>
    <w:rsid w:val="006967A1"/>
    <w:rsid w:val="006B5111"/>
    <w:rsid w:val="007306A2"/>
    <w:rsid w:val="00753737"/>
    <w:rsid w:val="00795EC7"/>
    <w:rsid w:val="007A7177"/>
    <w:rsid w:val="007B06A5"/>
    <w:rsid w:val="007E510B"/>
    <w:rsid w:val="007F31C2"/>
    <w:rsid w:val="0085796A"/>
    <w:rsid w:val="0089316B"/>
    <w:rsid w:val="008A0E24"/>
    <w:rsid w:val="008A7E3E"/>
    <w:rsid w:val="008A7E89"/>
    <w:rsid w:val="008B1533"/>
    <w:rsid w:val="008C3583"/>
    <w:rsid w:val="008C3AEE"/>
    <w:rsid w:val="008F3C20"/>
    <w:rsid w:val="00903E03"/>
    <w:rsid w:val="00941D6B"/>
    <w:rsid w:val="00947B77"/>
    <w:rsid w:val="00956433"/>
    <w:rsid w:val="0095770F"/>
    <w:rsid w:val="00977DA7"/>
    <w:rsid w:val="009975EE"/>
    <w:rsid w:val="009B0848"/>
    <w:rsid w:val="009C3F32"/>
    <w:rsid w:val="009D1C54"/>
    <w:rsid w:val="009F3027"/>
    <w:rsid w:val="00A00B50"/>
    <w:rsid w:val="00A2290C"/>
    <w:rsid w:val="00A35A91"/>
    <w:rsid w:val="00A75BF8"/>
    <w:rsid w:val="00A7708A"/>
    <w:rsid w:val="00AD72D1"/>
    <w:rsid w:val="00AE029E"/>
    <w:rsid w:val="00B709B6"/>
    <w:rsid w:val="00B71B88"/>
    <w:rsid w:val="00B73A5A"/>
    <w:rsid w:val="00B748E7"/>
    <w:rsid w:val="00BC555F"/>
    <w:rsid w:val="00C0392B"/>
    <w:rsid w:val="00C12030"/>
    <w:rsid w:val="00C43F63"/>
    <w:rsid w:val="00C47C0A"/>
    <w:rsid w:val="00C5155D"/>
    <w:rsid w:val="00C634B4"/>
    <w:rsid w:val="00C67236"/>
    <w:rsid w:val="00C74A84"/>
    <w:rsid w:val="00CA6AFB"/>
    <w:rsid w:val="00CB0DE2"/>
    <w:rsid w:val="00CB4F97"/>
    <w:rsid w:val="00CE171E"/>
    <w:rsid w:val="00D03887"/>
    <w:rsid w:val="00D12CE8"/>
    <w:rsid w:val="00D24E95"/>
    <w:rsid w:val="00D27360"/>
    <w:rsid w:val="00D41DC7"/>
    <w:rsid w:val="00D43737"/>
    <w:rsid w:val="00D86E22"/>
    <w:rsid w:val="00DB1C8C"/>
    <w:rsid w:val="00DD07FB"/>
    <w:rsid w:val="00E10336"/>
    <w:rsid w:val="00E34540"/>
    <w:rsid w:val="00E438A1"/>
    <w:rsid w:val="00E55355"/>
    <w:rsid w:val="00E65E45"/>
    <w:rsid w:val="00ED6095"/>
    <w:rsid w:val="00EF0C45"/>
    <w:rsid w:val="00F01E19"/>
    <w:rsid w:val="00F044D5"/>
    <w:rsid w:val="00F07E04"/>
    <w:rsid w:val="00F100ED"/>
    <w:rsid w:val="00F116C6"/>
    <w:rsid w:val="00F1784A"/>
    <w:rsid w:val="00F23F4A"/>
    <w:rsid w:val="00F6207B"/>
    <w:rsid w:val="00F65B3D"/>
    <w:rsid w:val="00FA2C85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78C2"/>
  <w15:docId w15:val="{782F0ED6-A300-4077-980F-F76E2B7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D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D59C4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E0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next w:val="a3"/>
    <w:uiPriority w:val="59"/>
    <w:rsid w:val="00F100E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75373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D4373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o24zolush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zolushka-xarcyzsk-r897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DC73-CEF7-4437-B9BD-A17FB9D3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20</Pages>
  <Words>7893</Words>
  <Characters>44991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Анюта</cp:lastModifiedBy>
  <cp:revision>17</cp:revision>
  <dcterms:created xsi:type="dcterms:W3CDTF">2011-11-02T04:15:00Z</dcterms:created>
  <dcterms:modified xsi:type="dcterms:W3CDTF">2025-06-03T16:54:00Z</dcterms:modified>
</cp:coreProperties>
</file>